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A1453AF" w14:textId="27B2D0E7" w:rsidR="003E4456" w:rsidRDefault="00371353" w:rsidP="003E4456">
      <w:pPr>
        <w:pStyle w:val="Heading1"/>
      </w:pPr>
      <w:r>
        <w:fldChar w:fldCharType="begin"/>
      </w:r>
      <w:r>
        <w:instrText xml:space="preserve"> HYPERLINK "http://grants.nih.gov/grants/guide/pa-files/PA-13-313.html" </w:instrText>
      </w:r>
      <w:r>
        <w:fldChar w:fldCharType="separate"/>
      </w:r>
      <w:r w:rsidR="003E4456" w:rsidRPr="003E4456">
        <w:rPr>
          <w:rStyle w:val="Hyperlink"/>
        </w:rPr>
        <w:t>Academic Research Enhancement Award (Parent R15)</w:t>
      </w:r>
      <w:r>
        <w:rPr>
          <w:rStyle w:val="Hyperlink"/>
        </w:rPr>
        <w:fldChar w:fldCharType="end"/>
      </w:r>
    </w:p>
    <w:p w14:paraId="6B7B24DD" w14:textId="77777777" w:rsidR="000919BD" w:rsidRDefault="000919BD" w:rsidP="003E4456">
      <w:pPr>
        <w:pStyle w:val="BodyText"/>
      </w:pPr>
      <w:r w:rsidRPr="00882E5F">
        <w:rPr>
          <w:b/>
          <w:i/>
          <w:u w:val="single"/>
        </w:rPr>
        <w:t>Due dates:</w:t>
      </w:r>
      <w:r>
        <w:t xml:space="preserve"> February 25, June 25, and October 25</w:t>
      </w:r>
    </w:p>
    <w:p w14:paraId="1204F088" w14:textId="5ED1B9C9" w:rsidR="003E4456" w:rsidRDefault="007C2D17" w:rsidP="003E4456">
      <w:pPr>
        <w:pStyle w:val="BodyText"/>
      </w:pPr>
      <w:r w:rsidRPr="007C2D17">
        <w:t xml:space="preserve">It is critical that applicants follow the instructions in the SF424 (R&amp;R) Application Guide, except where instructed to do otherwise in </w:t>
      </w:r>
      <w:r>
        <w:t xml:space="preserve">the </w:t>
      </w:r>
      <w:r w:rsidRPr="007C2D17">
        <w:t xml:space="preserve">funding opportunity announcement </w:t>
      </w:r>
      <w:hyperlink r:id="rId7" w:history="1">
        <w:r w:rsidRPr="007C2D17">
          <w:rPr>
            <w:rStyle w:val="Hyperlink"/>
          </w:rPr>
          <w:t>Academic Research Enhancement Award (Parent R15)</w:t>
        </w:r>
      </w:hyperlink>
      <w:r>
        <w:t>. See in particular</w:t>
      </w:r>
      <w:r w:rsidRPr="007C2D17">
        <w:t xml:space="preserve"> </w:t>
      </w:r>
      <w:hyperlink r:id="rId8" w:anchor="_Section_IV._Application_1" w:history="1">
        <w:r w:rsidRPr="007C2D17">
          <w:rPr>
            <w:rStyle w:val="Hyperlink"/>
          </w:rPr>
          <w:t>Section IV. Application and Submission Information</w:t>
        </w:r>
      </w:hyperlink>
      <w:r>
        <w:t xml:space="preserve">. </w:t>
      </w:r>
    </w:p>
    <w:p w14:paraId="06022F42" w14:textId="2ED12EAF" w:rsidR="00A67EFD" w:rsidRDefault="00A67EFD" w:rsidP="003E4456">
      <w:pPr>
        <w:pStyle w:val="BodyText"/>
      </w:pPr>
      <w:r>
        <w:t xml:space="preserve">Among the additional guidelines for the R15 application are guidelines concerning the following </w:t>
      </w:r>
      <w:proofErr w:type="gramStart"/>
      <w:r>
        <w:t>components:</w:t>
      </w:r>
      <w:proofErr w:type="gramEnd"/>
    </w:p>
    <w:p w14:paraId="7DB2735D" w14:textId="77777777" w:rsidR="00A67EFD" w:rsidRDefault="00A67EFD" w:rsidP="00A67EFD">
      <w:pPr>
        <w:pStyle w:val="BodyText"/>
      </w:pPr>
      <w:r w:rsidRPr="00A67EFD">
        <w:rPr>
          <w:b/>
        </w:rPr>
        <w:t>Facilities and Other Resources</w:t>
      </w:r>
      <w:r>
        <w:t>: Include the following information:</w:t>
      </w:r>
    </w:p>
    <w:p w14:paraId="32504473" w14:textId="77777777" w:rsidR="00A67EFD" w:rsidRDefault="00A67EFD" w:rsidP="00A67EFD">
      <w:pPr>
        <w:pStyle w:val="BodyText"/>
        <w:numPr>
          <w:ilvl w:val="0"/>
          <w:numId w:val="33"/>
        </w:numPr>
      </w:pPr>
      <w:r>
        <w:t>A profile of the students of the applicant institution/academic component and any information or estimate of the number who have obtained a baccalaureate degree and gone on to obtain an academic or professional doctoral degree in the health-related sciences during the last five years.</w:t>
      </w:r>
    </w:p>
    <w:p w14:paraId="4C5EB875" w14:textId="77777777" w:rsidR="00A67EFD" w:rsidRDefault="00A67EFD" w:rsidP="00A67EFD">
      <w:pPr>
        <w:pStyle w:val="BodyText"/>
        <w:numPr>
          <w:ilvl w:val="0"/>
          <w:numId w:val="33"/>
        </w:numPr>
      </w:pPr>
      <w:r>
        <w:t>A description of the special characteristics of the institution/academic component that make it appropriate for an AREA grant, where the goals of the AREA program are to: (1) provide support for meritorious research; (2) strengthen the research environment of schools that have not been major recipients of NIH support; and (3) expose available undergraduate and/or graduate students in such environments to research. Include a description of the likely impact of an AREA grant on the PD(s)/PI(s) and the research environment of the institution/academic component.</w:t>
      </w:r>
    </w:p>
    <w:p w14:paraId="68D741AF" w14:textId="77777777" w:rsidR="00A67EFD" w:rsidRDefault="00A67EFD" w:rsidP="00A67EFD">
      <w:pPr>
        <w:pStyle w:val="BodyText"/>
        <w:numPr>
          <w:ilvl w:val="0"/>
          <w:numId w:val="33"/>
        </w:numPr>
      </w:pPr>
      <w:r>
        <w:t xml:space="preserve">Although it is expected that the majority of the research will be directed by the applicant investigator and conducted at the grantee institution, limited use of special facilities or equipment at another institution is permitted.  For any proposed research sites other than the applicant institution, provide a brief description of the resources. </w:t>
      </w:r>
    </w:p>
    <w:p w14:paraId="4F46E55E" w14:textId="24FFC6F8" w:rsidR="007C2D17" w:rsidRDefault="00A67EFD" w:rsidP="00A67EFD">
      <w:pPr>
        <w:pStyle w:val="BodyText"/>
        <w:numPr>
          <w:ilvl w:val="0"/>
          <w:numId w:val="33"/>
        </w:numPr>
      </w:pPr>
      <w:r>
        <w:t>If relevant, a statement of institutional support for the proposed research project (e.g., equipment, laboratory space, release time, matching funds, etc.).</w:t>
      </w:r>
    </w:p>
    <w:p w14:paraId="55E8E0FA" w14:textId="065AF2E7" w:rsidR="00A67EFD" w:rsidRDefault="00A67EFD" w:rsidP="00A67EFD">
      <w:pPr>
        <w:pStyle w:val="BodyText"/>
      </w:pPr>
      <w:r w:rsidRPr="00A67EFD">
        <w:rPr>
          <w:b/>
        </w:rPr>
        <w:t>Biographical Sketch</w:t>
      </w:r>
      <w:r w:rsidRPr="00A67EFD">
        <w:t>: The PD(s)/PI(s) should include a summary of his or her previous and/or current experience in supervising students in research in the Personal Statement. The PD(s)/PI(s) also should indicate which peer-reviewed publications involved students under his or her supervision.</w:t>
      </w:r>
    </w:p>
    <w:p w14:paraId="68E2B4B2" w14:textId="009BA8E6" w:rsidR="00A67EFD" w:rsidRPr="003E4456" w:rsidRDefault="00A67EFD" w:rsidP="00A67EFD">
      <w:pPr>
        <w:pStyle w:val="BodyText"/>
      </w:pPr>
      <w:r w:rsidRPr="00A67EFD">
        <w:rPr>
          <w:b/>
        </w:rPr>
        <w:t>Resource Sharing Plans</w:t>
      </w:r>
      <w:r w:rsidRPr="00A67EFD">
        <w:t>: Individuals are required to comply with the instructions for the Resource Sharing Plans (Data Sharing Plan, Sharing Model Organisms, and Genome Wide Association Studies (GWAS)</w:t>
      </w:r>
      <w:r>
        <w:t>.</w:t>
      </w:r>
    </w:p>
    <w:p w14:paraId="17D2B9C7" w14:textId="77777777" w:rsidR="00371353" w:rsidRDefault="00371353" w:rsidP="00371353">
      <w:pPr>
        <w:pStyle w:val="BodyText"/>
        <w:ind w:firstLine="0"/>
      </w:pPr>
    </w:p>
    <w:p w14:paraId="49C89792" w14:textId="1BC24F0E" w:rsidR="003E4456" w:rsidRDefault="00371353" w:rsidP="00371353">
      <w:pPr>
        <w:pStyle w:val="BodyText"/>
        <w:ind w:firstLine="0"/>
        <w:rPr>
          <w:rFonts w:ascii="Arial Black" w:eastAsia="Times New Roman" w:hAnsi="Arial Black"/>
          <w:kern w:val="32"/>
          <w:szCs w:val="32"/>
        </w:rPr>
      </w:pPr>
      <w:r>
        <w:t xml:space="preserve">Also visit the </w:t>
      </w:r>
      <w:hyperlink r:id="rId9" w:history="1">
        <w:r w:rsidR="00882E5F" w:rsidRPr="00371353">
          <w:rPr>
            <w:rStyle w:val="Hyperlink"/>
          </w:rPr>
          <w:t>NIH AREA Grant Research Objectives</w:t>
        </w:r>
      </w:hyperlink>
      <w:r>
        <w:t xml:space="preserve"> website, where you’ll find </w:t>
      </w:r>
      <w:r w:rsidR="00882E5F" w:rsidRPr="00882E5F">
        <w:t xml:space="preserve">the AREA program research topics of particular interest to each </w:t>
      </w:r>
      <w:r>
        <w:t xml:space="preserve">NIH </w:t>
      </w:r>
      <w:r w:rsidR="00882E5F" w:rsidRPr="00882E5F">
        <w:t xml:space="preserve">Institute/Center. The names of the contacts and their phone numbers and email addresses are available at </w:t>
      </w:r>
      <w:hyperlink r:id="rId10" w:history="1">
        <w:r w:rsidR="00882E5F" w:rsidRPr="00371353">
          <w:rPr>
            <w:rStyle w:val="Hyperlink"/>
          </w:rPr>
          <w:t>http://grants.nih.gov/grants/guide/contacts/parent_R15.html</w:t>
        </w:r>
      </w:hyperlink>
      <w:r w:rsidR="00882E5F" w:rsidRPr="00882E5F">
        <w:t>. Applicants are encouraged to contact the person listed for the particular Institute(s) or Center(s) with research interests relevant to the applicant's proposed topic for additional scientific program information and for pre-application guidance.</w:t>
      </w:r>
      <w:r w:rsidR="003E4456">
        <w:br w:type="page"/>
      </w:r>
    </w:p>
    <w:p w14:paraId="2FDB278D" w14:textId="4AC02E9A" w:rsidR="00464F33" w:rsidRDefault="00464F33" w:rsidP="00D06B03">
      <w:pPr>
        <w:pStyle w:val="Heading1"/>
      </w:pPr>
      <w:commentRangeStart w:id="1"/>
      <w:r>
        <w:lastRenderedPageBreak/>
        <w:t>Project summary/abstract</w:t>
      </w:r>
      <w:commentRangeEnd w:id="1"/>
      <w:r>
        <w:rPr>
          <w:rStyle w:val="CommentReference"/>
          <w:rFonts w:ascii="Calibri" w:eastAsia="Calibri" w:hAnsi="Calibri"/>
          <w:bCs w:val="0"/>
          <w:caps w:val="0"/>
          <w:kern w:val="0"/>
        </w:rPr>
        <w:commentReference w:id="1"/>
      </w:r>
      <w:r>
        <w:t xml:space="preserve"> </w:t>
      </w:r>
    </w:p>
    <w:p w14:paraId="05892564" w14:textId="11024F41" w:rsidR="00464F33" w:rsidRDefault="00997837" w:rsidP="00464F33">
      <w:pPr>
        <w:pStyle w:val="BodyText"/>
      </w:pPr>
      <w:r>
        <w:t>[</w:t>
      </w:r>
      <w:proofErr w:type="gramStart"/>
      <w:r>
        <w:t>start</w:t>
      </w:r>
      <w:proofErr w:type="gramEnd"/>
      <w:r>
        <w:t xml:space="preserve"> text here]</w:t>
      </w:r>
    </w:p>
    <w:p w14:paraId="24080701" w14:textId="77777777" w:rsidR="00464F33" w:rsidRDefault="00464F33" w:rsidP="00464F33">
      <w:pPr>
        <w:pStyle w:val="BodyText"/>
      </w:pPr>
    </w:p>
    <w:p w14:paraId="630189ED" w14:textId="77777777" w:rsidR="0040249C" w:rsidRDefault="0040249C">
      <w:pPr>
        <w:rPr>
          <w:rFonts w:ascii="Arial Black" w:eastAsia="Times New Roman" w:hAnsi="Arial Black"/>
          <w:bCs/>
          <w:caps/>
          <w:kern w:val="32"/>
          <w:sz w:val="24"/>
          <w:szCs w:val="32"/>
        </w:rPr>
      </w:pPr>
      <w:r>
        <w:br w:type="page"/>
      </w:r>
    </w:p>
    <w:p w14:paraId="4D153DC3" w14:textId="77777777" w:rsidR="00464F33" w:rsidRDefault="00464F33" w:rsidP="00464F33">
      <w:pPr>
        <w:pStyle w:val="Heading1"/>
      </w:pPr>
      <w:commentRangeStart w:id="4"/>
      <w:r>
        <w:lastRenderedPageBreak/>
        <w:t>Project Narrative</w:t>
      </w:r>
      <w:commentRangeEnd w:id="4"/>
      <w:r>
        <w:rPr>
          <w:rStyle w:val="CommentReference"/>
          <w:rFonts w:ascii="Calibri" w:eastAsia="Calibri" w:hAnsi="Calibri"/>
          <w:bCs w:val="0"/>
          <w:caps w:val="0"/>
          <w:kern w:val="0"/>
        </w:rPr>
        <w:commentReference w:id="4"/>
      </w:r>
    </w:p>
    <w:p w14:paraId="42EF3490" w14:textId="77777777" w:rsidR="004974AE" w:rsidRPr="004974AE" w:rsidRDefault="004974AE" w:rsidP="004974AE">
      <w:pPr>
        <w:pStyle w:val="BodyText"/>
      </w:pPr>
      <w:r w:rsidRPr="004974AE">
        <w:t>[</w:t>
      </w:r>
      <w:proofErr w:type="gramStart"/>
      <w:r w:rsidRPr="004974AE">
        <w:t>start</w:t>
      </w:r>
      <w:proofErr w:type="gramEnd"/>
      <w:r w:rsidRPr="004974AE">
        <w:t xml:space="preserve"> text here]</w:t>
      </w:r>
    </w:p>
    <w:p w14:paraId="6DC0402B" w14:textId="77777777" w:rsidR="00464F33" w:rsidRDefault="00464F33" w:rsidP="00464F33">
      <w:pPr>
        <w:pStyle w:val="BodyText"/>
      </w:pPr>
    </w:p>
    <w:p w14:paraId="036A92E2" w14:textId="77777777" w:rsidR="00464F33" w:rsidRDefault="00464F33" w:rsidP="00464F33">
      <w:pPr>
        <w:pStyle w:val="BodyText"/>
      </w:pPr>
    </w:p>
    <w:p w14:paraId="2A9192E3" w14:textId="77777777" w:rsidR="00464F33" w:rsidRPr="00464F33" w:rsidRDefault="00464F33" w:rsidP="00464F33">
      <w:pPr>
        <w:pStyle w:val="BodyText"/>
        <w:sectPr w:rsidR="00464F33" w:rsidRPr="00464F33" w:rsidSect="00626CB5">
          <w:pgSz w:w="12240" w:h="15840"/>
          <w:pgMar w:top="720" w:right="720" w:bottom="720" w:left="720" w:header="720" w:footer="720" w:gutter="0"/>
          <w:cols w:space="720"/>
          <w:docGrid w:linePitch="360"/>
        </w:sectPr>
      </w:pPr>
    </w:p>
    <w:p w14:paraId="2DBCDD71" w14:textId="77777777" w:rsidR="002B22D0" w:rsidRDefault="00D06B03" w:rsidP="00B67F01">
      <w:pPr>
        <w:pStyle w:val="Heading1"/>
      </w:pPr>
      <w:commentRangeStart w:id="5"/>
      <w:r>
        <w:lastRenderedPageBreak/>
        <w:t>Specific</w:t>
      </w:r>
      <w:commentRangeEnd w:id="5"/>
      <w:r w:rsidR="00B32758">
        <w:rPr>
          <w:rStyle w:val="CommentReference"/>
          <w:rFonts w:ascii="Calibri" w:eastAsia="Calibri" w:hAnsi="Calibri"/>
          <w:bCs w:val="0"/>
          <w:caps w:val="0"/>
          <w:kern w:val="0"/>
        </w:rPr>
        <w:commentReference w:id="5"/>
      </w:r>
      <w:r>
        <w:t xml:space="preserve"> </w:t>
      </w:r>
      <w:commentRangeStart w:id="6"/>
      <w:r>
        <w:t>Aims</w:t>
      </w:r>
      <w:commentRangeEnd w:id="6"/>
      <w:r w:rsidR="0074556D">
        <w:rPr>
          <w:rStyle w:val="CommentReference"/>
          <w:rFonts w:ascii="Calibri" w:eastAsia="Calibri" w:hAnsi="Calibri"/>
          <w:bCs w:val="0"/>
          <w:caps w:val="0"/>
          <w:kern w:val="0"/>
        </w:rPr>
        <w:commentReference w:id="6"/>
      </w:r>
    </w:p>
    <w:p w14:paraId="4187FCC3" w14:textId="77777777" w:rsidR="00872E5F" w:rsidRPr="00872E5F" w:rsidRDefault="00872E5F" w:rsidP="00872E5F">
      <w:pPr>
        <w:pStyle w:val="BodyText"/>
      </w:pPr>
      <w:r w:rsidRPr="00872E5F">
        <w:t>[</w:t>
      </w:r>
      <w:proofErr w:type="gramStart"/>
      <w:r w:rsidRPr="00872E5F">
        <w:t>start</w:t>
      </w:r>
      <w:proofErr w:type="gramEnd"/>
      <w:r w:rsidRPr="00872E5F">
        <w:t xml:space="preserve"> text here]</w:t>
      </w:r>
    </w:p>
    <w:p w14:paraId="18F88DF9" w14:textId="77777777" w:rsidR="00715297" w:rsidRPr="00130119" w:rsidRDefault="00715297" w:rsidP="00130119">
      <w:pPr>
        <w:pStyle w:val="BodyText"/>
      </w:pPr>
    </w:p>
    <w:p w14:paraId="126B47BA" w14:textId="77777777" w:rsidR="00715297" w:rsidRPr="00130119" w:rsidRDefault="00715297" w:rsidP="00130119">
      <w:pPr>
        <w:pStyle w:val="BodyText"/>
      </w:pPr>
    </w:p>
    <w:p w14:paraId="38AB5BE0" w14:textId="77777777" w:rsidR="00B32758" w:rsidRPr="00B32758" w:rsidRDefault="00B32758" w:rsidP="00B32758">
      <w:pPr>
        <w:pStyle w:val="BodyText"/>
        <w:rPr>
          <w:u w:val="single"/>
        </w:rPr>
      </w:pPr>
    </w:p>
    <w:p w14:paraId="20F067C9" w14:textId="77777777" w:rsidR="00715297" w:rsidRPr="0088606B" w:rsidRDefault="00715297" w:rsidP="0074556D">
      <w:pPr>
        <w:pStyle w:val="BodyText"/>
        <w:rPr>
          <w:u w:val="single"/>
        </w:rPr>
        <w:sectPr w:rsidR="00715297" w:rsidRPr="0088606B" w:rsidSect="00626CB5">
          <w:pgSz w:w="12240" w:h="15840"/>
          <w:pgMar w:top="720" w:right="720" w:bottom="720" w:left="720" w:header="720" w:footer="720" w:gutter="0"/>
          <w:cols w:space="720"/>
          <w:docGrid w:linePitch="360"/>
        </w:sectPr>
      </w:pPr>
    </w:p>
    <w:p w14:paraId="41CA4177" w14:textId="77777777" w:rsidR="00D06B03" w:rsidRDefault="009C3C8F" w:rsidP="00CB64EF">
      <w:pPr>
        <w:pStyle w:val="Heading1"/>
      </w:pPr>
      <w:commentRangeStart w:id="7"/>
      <w:r>
        <w:lastRenderedPageBreak/>
        <w:t>Research Strategy</w:t>
      </w:r>
      <w:commentRangeEnd w:id="7"/>
      <w:r w:rsidR="00535249">
        <w:rPr>
          <w:rStyle w:val="CommentReference"/>
          <w:rFonts w:ascii="Calibri" w:eastAsia="Calibri" w:hAnsi="Calibri"/>
          <w:bCs w:val="0"/>
          <w:caps w:val="0"/>
          <w:kern w:val="0"/>
        </w:rPr>
        <w:commentReference w:id="7"/>
      </w:r>
    </w:p>
    <w:p w14:paraId="073E5BF5" w14:textId="77777777" w:rsidR="00CB64EF" w:rsidRDefault="00DA40EB" w:rsidP="00CB3D40">
      <w:pPr>
        <w:pStyle w:val="Heading2"/>
      </w:pPr>
      <w:commentRangeStart w:id="8"/>
      <w:r>
        <w:t>Significance</w:t>
      </w:r>
      <w:commentRangeEnd w:id="8"/>
      <w:r w:rsidR="0074556D">
        <w:rPr>
          <w:rStyle w:val="CommentReference"/>
          <w:rFonts w:ascii="Calibri" w:eastAsia="Calibri" w:hAnsi="Calibri"/>
          <w:bCs w:val="0"/>
          <w:iCs w:val="0"/>
        </w:rPr>
        <w:commentReference w:id="8"/>
      </w:r>
    </w:p>
    <w:p w14:paraId="7E5A84CA" w14:textId="77777777" w:rsidR="0028223C" w:rsidRPr="0028223C" w:rsidRDefault="0028223C" w:rsidP="0028223C">
      <w:pPr>
        <w:pStyle w:val="BodyText"/>
      </w:pPr>
      <w:r>
        <w:t>[</w:t>
      </w:r>
      <w:proofErr w:type="gramStart"/>
      <w:r>
        <w:t>start</w:t>
      </w:r>
      <w:proofErr w:type="gramEnd"/>
      <w:r>
        <w:t xml:space="preserve"> text here]</w:t>
      </w:r>
    </w:p>
    <w:p w14:paraId="71A541D3" w14:textId="77777777" w:rsidR="008F4A87" w:rsidRPr="0074556D" w:rsidRDefault="008F4A87" w:rsidP="008F4A87">
      <w:pPr>
        <w:pStyle w:val="BodyText"/>
        <w:rPr>
          <w:rFonts w:cs="Arial"/>
        </w:rPr>
      </w:pPr>
    </w:p>
    <w:p w14:paraId="6BDB3303" w14:textId="77777777" w:rsidR="008F4A87" w:rsidRDefault="008F4A87" w:rsidP="008F4A87">
      <w:pPr>
        <w:pStyle w:val="BodyText"/>
        <w:rPr>
          <w:rFonts w:cs="Arial"/>
          <w:highlight w:val="cyan"/>
        </w:rPr>
      </w:pPr>
    </w:p>
    <w:p w14:paraId="5340E191" w14:textId="77777777" w:rsidR="008F4A87" w:rsidRPr="00787579" w:rsidRDefault="008F4A87" w:rsidP="008F4A87">
      <w:pPr>
        <w:pStyle w:val="BodyText"/>
        <w:rPr>
          <w:color w:val="000000"/>
          <w:highlight w:val="cyan"/>
        </w:rPr>
      </w:pPr>
    </w:p>
    <w:p w14:paraId="7B1A4BAB" w14:textId="77777777" w:rsidR="00787579" w:rsidRDefault="00441614" w:rsidP="00CB3D40">
      <w:pPr>
        <w:pStyle w:val="Heading2"/>
      </w:pPr>
      <w:commentRangeStart w:id="9"/>
      <w:r>
        <w:t>Innovation</w:t>
      </w:r>
      <w:commentRangeEnd w:id="9"/>
      <w:r w:rsidR="0074556D">
        <w:rPr>
          <w:rStyle w:val="CommentReference"/>
          <w:rFonts w:ascii="Calibri" w:eastAsia="Calibri" w:hAnsi="Calibri"/>
          <w:bCs w:val="0"/>
          <w:iCs w:val="0"/>
        </w:rPr>
        <w:commentReference w:id="9"/>
      </w:r>
    </w:p>
    <w:p w14:paraId="3AD5D0B7" w14:textId="77777777" w:rsidR="0028223C" w:rsidRPr="0028223C" w:rsidRDefault="0028223C" w:rsidP="0028223C">
      <w:pPr>
        <w:pStyle w:val="BodyText"/>
      </w:pPr>
      <w:r>
        <w:t>[</w:t>
      </w:r>
      <w:proofErr w:type="gramStart"/>
      <w:r>
        <w:t>start</w:t>
      </w:r>
      <w:proofErr w:type="gramEnd"/>
      <w:r>
        <w:t xml:space="preserve"> text here]</w:t>
      </w:r>
    </w:p>
    <w:p w14:paraId="37B4BE0B" w14:textId="77777777" w:rsidR="008F4A87" w:rsidRDefault="008F4A87" w:rsidP="008F4A87">
      <w:pPr>
        <w:pStyle w:val="BodyText"/>
      </w:pPr>
    </w:p>
    <w:p w14:paraId="2BEB835D" w14:textId="77777777" w:rsidR="0074556D" w:rsidRPr="0074556D" w:rsidRDefault="0074556D" w:rsidP="008F4A87">
      <w:pPr>
        <w:pStyle w:val="BodyText"/>
        <w:rPr>
          <w:highlight w:val="cyan"/>
        </w:rPr>
      </w:pPr>
    </w:p>
    <w:p w14:paraId="051B58B0" w14:textId="77777777" w:rsidR="008F4A87" w:rsidRPr="00DE629F" w:rsidRDefault="008F4A87" w:rsidP="008F4A87">
      <w:pPr>
        <w:pStyle w:val="BodyText"/>
        <w:rPr>
          <w:color w:val="000000"/>
          <w:highlight w:val="cyan"/>
        </w:rPr>
      </w:pPr>
    </w:p>
    <w:p w14:paraId="0525F982" w14:textId="77777777" w:rsidR="00441614" w:rsidRDefault="00DE629F" w:rsidP="00CB3D40">
      <w:pPr>
        <w:pStyle w:val="Heading2"/>
      </w:pPr>
      <w:commentRangeStart w:id="10"/>
      <w:r>
        <w:t>Approach</w:t>
      </w:r>
      <w:commentRangeEnd w:id="10"/>
      <w:r w:rsidR="00AA34DA">
        <w:rPr>
          <w:rStyle w:val="CommentReference"/>
          <w:rFonts w:ascii="Calibri" w:eastAsia="Calibri" w:hAnsi="Calibri"/>
          <w:bCs w:val="0"/>
          <w:iCs w:val="0"/>
        </w:rPr>
        <w:commentReference w:id="10"/>
      </w:r>
    </w:p>
    <w:p w14:paraId="1CE1B217" w14:textId="77777777" w:rsidR="00EA795F" w:rsidRDefault="00867A08" w:rsidP="00C530A5">
      <w:pPr>
        <w:pStyle w:val="Heading3"/>
      </w:pPr>
      <w:r w:rsidRPr="00735455">
        <w:t>Overall Strategy</w:t>
      </w:r>
      <w:r w:rsidR="00106059" w:rsidRPr="00735455">
        <w:t xml:space="preserve"> and Rationale</w:t>
      </w:r>
    </w:p>
    <w:p w14:paraId="1979E93C" w14:textId="77777777" w:rsidR="00EA795F" w:rsidRPr="00EA795F" w:rsidRDefault="00EA795F" w:rsidP="00EA795F">
      <w:pPr>
        <w:pStyle w:val="BodyText"/>
      </w:pPr>
      <w:r w:rsidRPr="00EA795F">
        <w:t>[</w:t>
      </w:r>
      <w:proofErr w:type="gramStart"/>
      <w:r w:rsidRPr="00EA795F">
        <w:t>start</w:t>
      </w:r>
      <w:proofErr w:type="gramEnd"/>
      <w:r w:rsidRPr="00EA795F">
        <w:t xml:space="preserve"> text here]</w:t>
      </w:r>
    </w:p>
    <w:p w14:paraId="74F56435" w14:textId="77777777" w:rsidR="00867A08" w:rsidRDefault="00867A08" w:rsidP="00130119">
      <w:pPr>
        <w:pStyle w:val="BodyText"/>
      </w:pPr>
    </w:p>
    <w:p w14:paraId="0512350D" w14:textId="77777777" w:rsidR="00130119" w:rsidRDefault="00130119" w:rsidP="00130119">
      <w:pPr>
        <w:pStyle w:val="BodyText"/>
      </w:pPr>
    </w:p>
    <w:p w14:paraId="2689E780" w14:textId="77777777" w:rsidR="00535249" w:rsidRDefault="00535249" w:rsidP="000B37CC">
      <w:pPr>
        <w:pStyle w:val="BodyText"/>
      </w:pPr>
    </w:p>
    <w:p w14:paraId="1382E0AF" w14:textId="77777777" w:rsidR="00EA795F" w:rsidRDefault="000B37CC" w:rsidP="00EA795F">
      <w:pPr>
        <w:pStyle w:val="Heading3"/>
      </w:pPr>
      <w:commentRangeStart w:id="11"/>
      <w:r w:rsidRPr="00735455">
        <w:t>Preliminary Studies</w:t>
      </w:r>
      <w:commentRangeEnd w:id="11"/>
      <w:r w:rsidR="00AA34DA" w:rsidRPr="00735455">
        <w:rPr>
          <w:rStyle w:val="CommentReference"/>
          <w:rFonts w:ascii="Calibri" w:hAnsi="Calibri"/>
        </w:rPr>
        <w:commentReference w:id="11"/>
      </w:r>
      <w:r>
        <w:t xml:space="preserve"> </w:t>
      </w:r>
    </w:p>
    <w:p w14:paraId="1EF2627B" w14:textId="77777777" w:rsidR="000B37CC" w:rsidRPr="000B37CC" w:rsidRDefault="000B37CC" w:rsidP="000B37CC">
      <w:pPr>
        <w:pStyle w:val="BodyText"/>
      </w:pPr>
      <w:r w:rsidRPr="000B37CC">
        <w:t>[</w:t>
      </w:r>
      <w:proofErr w:type="gramStart"/>
      <w:r w:rsidRPr="000B37CC">
        <w:t>start</w:t>
      </w:r>
      <w:proofErr w:type="gramEnd"/>
      <w:r w:rsidRPr="000B37CC">
        <w:t xml:space="preserve"> text here]</w:t>
      </w:r>
    </w:p>
    <w:p w14:paraId="53B8D868" w14:textId="77777777" w:rsidR="00867A08" w:rsidRDefault="00867A08" w:rsidP="00867A08">
      <w:pPr>
        <w:pStyle w:val="BodyText"/>
      </w:pPr>
    </w:p>
    <w:p w14:paraId="7552F1CF" w14:textId="77777777" w:rsidR="00130119" w:rsidRDefault="00130119" w:rsidP="00867A08">
      <w:pPr>
        <w:pStyle w:val="BodyText"/>
      </w:pPr>
    </w:p>
    <w:p w14:paraId="0A137ED9" w14:textId="77777777" w:rsidR="00130119" w:rsidRDefault="00130119" w:rsidP="00867A08">
      <w:pPr>
        <w:pStyle w:val="BodyText"/>
      </w:pPr>
    </w:p>
    <w:p w14:paraId="28F60CFF" w14:textId="77777777" w:rsidR="005E4562" w:rsidRDefault="007C458C" w:rsidP="005E4562">
      <w:pPr>
        <w:pStyle w:val="Heading3"/>
      </w:pPr>
      <w:r>
        <w:t xml:space="preserve">Specific </w:t>
      </w:r>
      <w:r w:rsidR="005E4562">
        <w:t xml:space="preserve">Aim 1. </w:t>
      </w:r>
      <w:r w:rsidR="00670FBE">
        <w:t>[</w:t>
      </w:r>
      <w:proofErr w:type="gramStart"/>
      <w:r w:rsidR="00670FBE">
        <w:t>restatement</w:t>
      </w:r>
      <w:proofErr w:type="gramEnd"/>
      <w:r w:rsidR="00670FBE">
        <w:t xml:space="preserve"> of specific aim]</w:t>
      </w:r>
    </w:p>
    <w:p w14:paraId="025D5507" w14:textId="77777777" w:rsidR="00867A08" w:rsidRPr="00CE7268" w:rsidRDefault="00670FBE" w:rsidP="00CE7268">
      <w:pPr>
        <w:pStyle w:val="BodyText"/>
      </w:pPr>
      <w:r w:rsidRPr="00CE7268">
        <w:rPr>
          <w:b/>
        </w:rPr>
        <w:t>Rationale/Hypothesis.</w:t>
      </w:r>
      <w:r w:rsidRPr="00777EE4">
        <w:t xml:space="preserve"> </w:t>
      </w:r>
      <w:r w:rsidR="000B37CC" w:rsidRPr="00CE7268">
        <w:t>[</w:t>
      </w:r>
      <w:proofErr w:type="gramStart"/>
      <w:r w:rsidR="000B37CC" w:rsidRPr="00CE7268">
        <w:t>start</w:t>
      </w:r>
      <w:proofErr w:type="gramEnd"/>
      <w:r w:rsidR="000B37CC" w:rsidRPr="00CE7268">
        <w:t xml:space="preserve"> text here]</w:t>
      </w:r>
    </w:p>
    <w:p w14:paraId="51939E78" w14:textId="77777777" w:rsidR="00670FBE" w:rsidRDefault="00670FBE" w:rsidP="00CE7268">
      <w:pPr>
        <w:pStyle w:val="BodyText"/>
      </w:pPr>
    </w:p>
    <w:p w14:paraId="273352E4" w14:textId="77777777" w:rsidR="00867A08" w:rsidRPr="00CE7268" w:rsidRDefault="00670FBE" w:rsidP="00CE7268">
      <w:pPr>
        <w:pStyle w:val="BodyText"/>
        <w:rPr>
          <w:rFonts w:cs="Arial"/>
        </w:rPr>
      </w:pPr>
      <w:r>
        <w:rPr>
          <w:rFonts w:cs="Arial"/>
          <w:b/>
        </w:rPr>
        <w:t xml:space="preserve">Experimental Design. </w:t>
      </w:r>
      <w:r w:rsidR="000B37CC" w:rsidRPr="00CE7268">
        <w:rPr>
          <w:rFonts w:cs="Arial"/>
        </w:rPr>
        <w:t>[</w:t>
      </w:r>
      <w:proofErr w:type="gramStart"/>
      <w:r w:rsidR="000B37CC" w:rsidRPr="00CE7268">
        <w:rPr>
          <w:rFonts w:cs="Arial"/>
        </w:rPr>
        <w:t>start</w:t>
      </w:r>
      <w:proofErr w:type="gramEnd"/>
      <w:r w:rsidR="000B37CC" w:rsidRPr="00CE7268">
        <w:rPr>
          <w:rFonts w:cs="Arial"/>
        </w:rPr>
        <w:t xml:space="preserve"> text here]</w:t>
      </w:r>
    </w:p>
    <w:p w14:paraId="76FFB184" w14:textId="77777777" w:rsidR="00670FBE" w:rsidRDefault="00670FBE" w:rsidP="00CE7268">
      <w:pPr>
        <w:pStyle w:val="BodyText"/>
        <w:rPr>
          <w:b/>
        </w:rPr>
      </w:pPr>
    </w:p>
    <w:p w14:paraId="4A4A1A1A" w14:textId="77777777" w:rsidR="00867A08" w:rsidRPr="000B37CC" w:rsidRDefault="00867A08" w:rsidP="00CE7268">
      <w:pPr>
        <w:pStyle w:val="BodyText"/>
      </w:pPr>
      <w:r w:rsidRPr="00735455">
        <w:rPr>
          <w:b/>
        </w:rPr>
        <w:t>Methodology</w:t>
      </w:r>
      <w:r w:rsidR="000B37CC" w:rsidRPr="00735455">
        <w:rPr>
          <w:b/>
        </w:rPr>
        <w:t>.</w:t>
      </w:r>
      <w:r w:rsidR="000B37CC">
        <w:t xml:space="preserve"> </w:t>
      </w:r>
      <w:r w:rsidR="000B37CC" w:rsidRPr="000B37CC">
        <w:t>[</w:t>
      </w:r>
      <w:proofErr w:type="gramStart"/>
      <w:r w:rsidR="000B37CC" w:rsidRPr="000B37CC">
        <w:t>start</w:t>
      </w:r>
      <w:proofErr w:type="gramEnd"/>
      <w:r w:rsidR="000B37CC" w:rsidRPr="000B37CC">
        <w:t xml:space="preserve"> text here]</w:t>
      </w:r>
    </w:p>
    <w:p w14:paraId="17D828BF" w14:textId="77777777" w:rsidR="00715297" w:rsidRDefault="00715297" w:rsidP="00CE7268">
      <w:pPr>
        <w:pStyle w:val="BodyText"/>
      </w:pPr>
    </w:p>
    <w:p w14:paraId="5A9FDDEF" w14:textId="77777777" w:rsidR="00867A08" w:rsidRPr="000B37CC" w:rsidRDefault="00867A08" w:rsidP="00CE7268">
      <w:pPr>
        <w:pStyle w:val="BodyText"/>
      </w:pPr>
      <w:r w:rsidRPr="00735455">
        <w:rPr>
          <w:b/>
        </w:rPr>
        <w:t>Analyses</w:t>
      </w:r>
      <w:r w:rsidR="000B37CC" w:rsidRPr="00735455">
        <w:rPr>
          <w:b/>
        </w:rPr>
        <w:t>.</w:t>
      </w:r>
      <w:r w:rsidR="000B37CC" w:rsidRPr="000B37CC">
        <w:t xml:space="preserve"> [</w:t>
      </w:r>
      <w:proofErr w:type="gramStart"/>
      <w:r w:rsidR="000B37CC" w:rsidRPr="000B37CC">
        <w:t>start</w:t>
      </w:r>
      <w:proofErr w:type="gramEnd"/>
      <w:r w:rsidR="000B37CC" w:rsidRPr="000B37CC">
        <w:t xml:space="preserve"> text here]</w:t>
      </w:r>
    </w:p>
    <w:p w14:paraId="4211FCA8" w14:textId="77777777" w:rsidR="004F5691" w:rsidRDefault="004F5691" w:rsidP="00CE7268">
      <w:pPr>
        <w:pStyle w:val="BodyText"/>
      </w:pPr>
    </w:p>
    <w:p w14:paraId="471682E9" w14:textId="77777777" w:rsidR="00E02AED" w:rsidRPr="000B37CC" w:rsidRDefault="00106059" w:rsidP="00CE7268">
      <w:pPr>
        <w:pStyle w:val="BodyText"/>
      </w:pPr>
      <w:r w:rsidRPr="00735455">
        <w:rPr>
          <w:b/>
        </w:rPr>
        <w:t>Expected Results</w:t>
      </w:r>
      <w:r w:rsidR="00715297" w:rsidRPr="00735455">
        <w:rPr>
          <w:b/>
        </w:rPr>
        <w:t xml:space="preserve"> </w:t>
      </w:r>
      <w:r w:rsidR="00E02AED" w:rsidRPr="00735455">
        <w:rPr>
          <w:b/>
        </w:rPr>
        <w:t>and Benchmarks for Success</w:t>
      </w:r>
      <w:r w:rsidR="000B37CC" w:rsidRPr="00735455">
        <w:rPr>
          <w:b/>
        </w:rPr>
        <w:t>.</w:t>
      </w:r>
      <w:r w:rsidR="000B37CC">
        <w:t xml:space="preserve"> </w:t>
      </w:r>
      <w:r w:rsidR="000B37CC" w:rsidRPr="000B37CC">
        <w:t>[</w:t>
      </w:r>
      <w:proofErr w:type="gramStart"/>
      <w:r w:rsidR="000B37CC" w:rsidRPr="000B37CC">
        <w:t>start</w:t>
      </w:r>
      <w:proofErr w:type="gramEnd"/>
      <w:r w:rsidR="000B37CC" w:rsidRPr="000B37CC">
        <w:t xml:space="preserve"> text here]</w:t>
      </w:r>
    </w:p>
    <w:p w14:paraId="45A9023B" w14:textId="77777777" w:rsidR="00867A08" w:rsidRDefault="00867A08" w:rsidP="00CE7268">
      <w:pPr>
        <w:pStyle w:val="BodyText"/>
      </w:pPr>
    </w:p>
    <w:p w14:paraId="7FC76640" w14:textId="77777777" w:rsidR="00715297" w:rsidRPr="000B37CC" w:rsidRDefault="00715297" w:rsidP="00CE7268">
      <w:pPr>
        <w:pStyle w:val="BodyText"/>
        <w:rPr>
          <w:b/>
          <w:i/>
        </w:rPr>
      </w:pPr>
      <w:r w:rsidRPr="005E4562">
        <w:rPr>
          <w:b/>
        </w:rPr>
        <w:t>Potential Problems and Alternative Strategies</w:t>
      </w:r>
      <w:r w:rsidR="000B37CC" w:rsidRPr="005E4562">
        <w:rPr>
          <w:b/>
        </w:rPr>
        <w:t>.</w:t>
      </w:r>
      <w:r w:rsidR="000B37CC" w:rsidRPr="000B37CC">
        <w:t xml:space="preserve"> [</w:t>
      </w:r>
      <w:proofErr w:type="gramStart"/>
      <w:r w:rsidR="000B37CC" w:rsidRPr="000B37CC">
        <w:t>start</w:t>
      </w:r>
      <w:proofErr w:type="gramEnd"/>
      <w:r w:rsidR="000B37CC" w:rsidRPr="000B37CC">
        <w:t xml:space="preserve"> text here]</w:t>
      </w:r>
    </w:p>
    <w:p w14:paraId="1FAA96C5" w14:textId="77777777" w:rsidR="00535249" w:rsidRDefault="00535249" w:rsidP="00CE7268">
      <w:pPr>
        <w:pStyle w:val="BodyText"/>
      </w:pPr>
    </w:p>
    <w:p w14:paraId="6E66BE3C" w14:textId="77777777" w:rsidR="00636581" w:rsidRPr="00636581" w:rsidRDefault="007C458C" w:rsidP="00CE7268">
      <w:pPr>
        <w:pStyle w:val="Heading3"/>
      </w:pPr>
      <w:r w:rsidRPr="007C458C">
        <w:t xml:space="preserve">Specific </w:t>
      </w:r>
      <w:r w:rsidR="00636581" w:rsidRPr="00636581">
        <w:t xml:space="preserve">Aim </w:t>
      </w:r>
      <w:r w:rsidR="0033711F">
        <w:t>2</w:t>
      </w:r>
      <w:r w:rsidR="00636581" w:rsidRPr="00636581">
        <w:t>. [</w:t>
      </w:r>
      <w:proofErr w:type="gramStart"/>
      <w:r w:rsidR="00636581" w:rsidRPr="00636581">
        <w:t>restatement</w:t>
      </w:r>
      <w:proofErr w:type="gramEnd"/>
      <w:r w:rsidR="00636581" w:rsidRPr="00636581">
        <w:t xml:space="preserve"> of specific aim]</w:t>
      </w:r>
    </w:p>
    <w:p w14:paraId="769CE640" w14:textId="77777777" w:rsidR="00636581" w:rsidRPr="00636581" w:rsidRDefault="00636581" w:rsidP="00CE7268">
      <w:pPr>
        <w:pStyle w:val="BodyText"/>
      </w:pPr>
      <w:r w:rsidRPr="00CE7268">
        <w:rPr>
          <w:b/>
        </w:rPr>
        <w:t>Rationale/Hypothesis.</w:t>
      </w:r>
      <w:r w:rsidRPr="00636581">
        <w:t xml:space="preserve"> </w:t>
      </w:r>
      <w:r w:rsidR="00CE7268" w:rsidRPr="00CE7268">
        <w:t>[</w:t>
      </w:r>
      <w:proofErr w:type="gramStart"/>
      <w:r w:rsidR="00CE7268" w:rsidRPr="00CE7268">
        <w:t>start</w:t>
      </w:r>
      <w:proofErr w:type="gramEnd"/>
      <w:r w:rsidR="00CE7268" w:rsidRPr="00CE7268">
        <w:t xml:space="preserve"> text here]</w:t>
      </w:r>
      <w:r w:rsidRPr="00636581">
        <w:t xml:space="preserve"> </w:t>
      </w:r>
    </w:p>
    <w:p w14:paraId="7C3A1929" w14:textId="77777777" w:rsidR="00636581" w:rsidRPr="00636581" w:rsidRDefault="00636581" w:rsidP="00CE7268">
      <w:pPr>
        <w:pStyle w:val="BodyText"/>
      </w:pPr>
    </w:p>
    <w:p w14:paraId="5BE43A18" w14:textId="77777777" w:rsidR="00636581" w:rsidRPr="00636581" w:rsidRDefault="00636581" w:rsidP="00CE7268">
      <w:pPr>
        <w:pStyle w:val="BodyText"/>
      </w:pPr>
      <w:r w:rsidRPr="00CE7268">
        <w:rPr>
          <w:b/>
        </w:rPr>
        <w:t>Experimental Design.</w:t>
      </w:r>
      <w:r w:rsidRPr="00636581">
        <w:t xml:space="preserve"> </w:t>
      </w:r>
      <w:r w:rsidR="00CE7268" w:rsidRPr="00CE7268">
        <w:t>[</w:t>
      </w:r>
      <w:proofErr w:type="gramStart"/>
      <w:r w:rsidR="00CE7268" w:rsidRPr="00CE7268">
        <w:t>start</w:t>
      </w:r>
      <w:proofErr w:type="gramEnd"/>
      <w:r w:rsidR="00CE7268" w:rsidRPr="00CE7268">
        <w:t xml:space="preserve"> text here]</w:t>
      </w:r>
    </w:p>
    <w:p w14:paraId="5D95A2D4" w14:textId="77777777" w:rsidR="00636581" w:rsidRPr="00636581" w:rsidRDefault="00636581" w:rsidP="00CE7268">
      <w:pPr>
        <w:pStyle w:val="BodyText"/>
      </w:pPr>
    </w:p>
    <w:p w14:paraId="50947F5F" w14:textId="77777777" w:rsidR="00636581" w:rsidRPr="00636581" w:rsidRDefault="00636581" w:rsidP="00CE7268">
      <w:pPr>
        <w:pStyle w:val="BodyText"/>
      </w:pPr>
      <w:r w:rsidRPr="00CE7268">
        <w:rPr>
          <w:b/>
        </w:rPr>
        <w:t>Methodology.</w:t>
      </w:r>
      <w:r w:rsidRPr="00636581">
        <w:t xml:space="preserve"> </w:t>
      </w:r>
      <w:r w:rsidR="00CE7268" w:rsidRPr="00CE7268">
        <w:t>[</w:t>
      </w:r>
      <w:proofErr w:type="gramStart"/>
      <w:r w:rsidR="00CE7268" w:rsidRPr="00CE7268">
        <w:t>start</w:t>
      </w:r>
      <w:proofErr w:type="gramEnd"/>
      <w:r w:rsidR="00CE7268" w:rsidRPr="00CE7268">
        <w:t xml:space="preserve"> text here]</w:t>
      </w:r>
    </w:p>
    <w:p w14:paraId="6BE74FFA" w14:textId="77777777" w:rsidR="00636581" w:rsidRPr="00636581" w:rsidRDefault="00636581" w:rsidP="00CE7268">
      <w:pPr>
        <w:pStyle w:val="BodyText"/>
      </w:pPr>
    </w:p>
    <w:p w14:paraId="23F41C50" w14:textId="77777777" w:rsidR="00636581" w:rsidRPr="00636581" w:rsidRDefault="00636581" w:rsidP="00CE7268">
      <w:pPr>
        <w:pStyle w:val="BodyText"/>
      </w:pPr>
      <w:r w:rsidRPr="00CE7268">
        <w:rPr>
          <w:b/>
        </w:rPr>
        <w:t>Analyses.</w:t>
      </w:r>
      <w:r w:rsidRPr="00636581">
        <w:t xml:space="preserve"> [</w:t>
      </w:r>
      <w:proofErr w:type="gramStart"/>
      <w:r w:rsidRPr="00636581">
        <w:t>start</w:t>
      </w:r>
      <w:proofErr w:type="gramEnd"/>
      <w:r w:rsidRPr="00636581">
        <w:t xml:space="preserve"> text here]</w:t>
      </w:r>
    </w:p>
    <w:p w14:paraId="66EEF184" w14:textId="77777777" w:rsidR="00636581" w:rsidRPr="00636581" w:rsidRDefault="00636581" w:rsidP="00CE7268">
      <w:pPr>
        <w:pStyle w:val="BodyText"/>
      </w:pPr>
    </w:p>
    <w:p w14:paraId="77B44797" w14:textId="77777777" w:rsidR="00636581" w:rsidRPr="00636581" w:rsidRDefault="00636581" w:rsidP="00CE7268">
      <w:pPr>
        <w:pStyle w:val="BodyText"/>
      </w:pPr>
      <w:r w:rsidRPr="00CE7268">
        <w:rPr>
          <w:b/>
        </w:rPr>
        <w:t>Expected Results and Benchmarks for Success.</w:t>
      </w:r>
      <w:r w:rsidRPr="00636581">
        <w:t xml:space="preserve"> [</w:t>
      </w:r>
      <w:proofErr w:type="gramStart"/>
      <w:r w:rsidRPr="00636581">
        <w:t>start</w:t>
      </w:r>
      <w:proofErr w:type="gramEnd"/>
      <w:r w:rsidRPr="00636581">
        <w:t xml:space="preserve"> text here]</w:t>
      </w:r>
    </w:p>
    <w:p w14:paraId="5A2B689C" w14:textId="77777777" w:rsidR="00636581" w:rsidRPr="00636581" w:rsidRDefault="00636581" w:rsidP="00CE7268">
      <w:pPr>
        <w:pStyle w:val="BodyText"/>
      </w:pPr>
    </w:p>
    <w:p w14:paraId="4E591325" w14:textId="77777777" w:rsidR="00636581" w:rsidRDefault="00636581" w:rsidP="00CE7268">
      <w:pPr>
        <w:pStyle w:val="BodyText"/>
      </w:pPr>
      <w:r w:rsidRPr="00CE7268">
        <w:rPr>
          <w:b/>
        </w:rPr>
        <w:t>Potential Problems and Alternative Strategies.</w:t>
      </w:r>
      <w:r w:rsidRPr="00636581">
        <w:t xml:space="preserve"> [</w:t>
      </w:r>
      <w:proofErr w:type="gramStart"/>
      <w:r w:rsidRPr="00636581">
        <w:t>start</w:t>
      </w:r>
      <w:proofErr w:type="gramEnd"/>
      <w:r w:rsidRPr="00636581">
        <w:t xml:space="preserve"> text here]</w:t>
      </w:r>
    </w:p>
    <w:p w14:paraId="4A40508D" w14:textId="77777777" w:rsidR="00DF271F" w:rsidRDefault="00DF271F" w:rsidP="00CE7268">
      <w:pPr>
        <w:pStyle w:val="BodyText"/>
      </w:pPr>
    </w:p>
    <w:p w14:paraId="205F1075" w14:textId="77777777" w:rsidR="00DF271F" w:rsidRDefault="00DF271F" w:rsidP="00DF271F">
      <w:pPr>
        <w:pStyle w:val="Heading3"/>
      </w:pPr>
      <w:r>
        <w:t>Project Timeline</w:t>
      </w:r>
    </w:p>
    <w:p w14:paraId="7A072D2B" w14:textId="77777777" w:rsidR="00DF271F" w:rsidRPr="00DF271F" w:rsidRDefault="00DF271F" w:rsidP="00DF271F">
      <w:pPr>
        <w:pStyle w:val="BodyText"/>
      </w:pPr>
      <w:r w:rsidRPr="00636581">
        <w:t>[</w:t>
      </w:r>
      <w:proofErr w:type="gramStart"/>
      <w:r w:rsidRPr="00636581">
        <w:t>start</w:t>
      </w:r>
      <w:proofErr w:type="gramEnd"/>
      <w:r w:rsidRPr="00636581">
        <w:t xml:space="preserve"> text here]</w:t>
      </w:r>
    </w:p>
    <w:p w14:paraId="005CD491" w14:textId="77777777" w:rsidR="00715297" w:rsidRDefault="00715297" w:rsidP="00CE7268">
      <w:pPr>
        <w:pStyle w:val="BodyText"/>
      </w:pPr>
    </w:p>
    <w:p w14:paraId="04538197" w14:textId="77777777" w:rsidR="00715297" w:rsidRPr="00867A08" w:rsidRDefault="00715297" w:rsidP="00CE7268">
      <w:pPr>
        <w:pStyle w:val="BodyText"/>
      </w:pPr>
    </w:p>
    <w:p w14:paraId="129F3934" w14:textId="77777777" w:rsidR="00A0697D" w:rsidRPr="00A0697D" w:rsidRDefault="00A0697D" w:rsidP="00CE7268">
      <w:pPr>
        <w:pStyle w:val="BodyText"/>
        <w:rPr>
          <w:rFonts w:cs="Calibri"/>
          <w:color w:val="000000"/>
          <w:sz w:val="24"/>
          <w:szCs w:val="24"/>
        </w:rPr>
      </w:pPr>
    </w:p>
    <w:p w14:paraId="01623C59" w14:textId="77777777" w:rsidR="00216190" w:rsidRPr="00AB1B89" w:rsidRDefault="00216190" w:rsidP="00B83704">
      <w:pPr>
        <w:pStyle w:val="Heading1"/>
        <w:rPr>
          <w:rFonts w:ascii="Calibri" w:eastAsia="Calibri" w:hAnsi="Calibri"/>
          <w:bCs w:val="0"/>
          <w:caps w:val="0"/>
          <w:kern w:val="0"/>
          <w:sz w:val="20"/>
          <w:szCs w:val="20"/>
        </w:rPr>
        <w:sectPr w:rsidR="00216190" w:rsidRPr="00AB1B89" w:rsidSect="00626CB5">
          <w:pgSz w:w="12240" w:h="15840"/>
          <w:pgMar w:top="720" w:right="720" w:bottom="720" w:left="720" w:header="720" w:footer="720" w:gutter="0"/>
          <w:cols w:space="720"/>
          <w:docGrid w:linePitch="360"/>
        </w:sectPr>
      </w:pPr>
    </w:p>
    <w:p w14:paraId="30B1D552" w14:textId="77777777" w:rsidR="00785345" w:rsidRDefault="00785345" w:rsidP="00785345">
      <w:pPr>
        <w:pStyle w:val="Heading1"/>
      </w:pPr>
      <w:commentRangeStart w:id="12"/>
      <w:r>
        <w:lastRenderedPageBreak/>
        <w:t>Bibliography and References Cited</w:t>
      </w:r>
      <w:commentRangeEnd w:id="12"/>
      <w:r w:rsidR="002644D7">
        <w:rPr>
          <w:rStyle w:val="CommentReference"/>
          <w:rFonts w:ascii="Arial" w:eastAsia="Calibri" w:hAnsi="Arial"/>
          <w:bCs w:val="0"/>
          <w:caps w:val="0"/>
          <w:kern w:val="0"/>
        </w:rPr>
        <w:commentReference w:id="12"/>
      </w:r>
    </w:p>
    <w:p w14:paraId="315188B7" w14:textId="77777777" w:rsidR="003025DF" w:rsidRDefault="008300AD" w:rsidP="003025DF">
      <w:pPr>
        <w:pStyle w:val="BodyText"/>
      </w:pPr>
      <w:r w:rsidRPr="008300AD">
        <w:t>[</w:t>
      </w:r>
      <w:proofErr w:type="gramStart"/>
      <w:r w:rsidRPr="008300AD">
        <w:t>start</w:t>
      </w:r>
      <w:proofErr w:type="gramEnd"/>
      <w:r w:rsidRPr="008300AD">
        <w:t xml:space="preserve"> text here]</w:t>
      </w:r>
    </w:p>
    <w:p w14:paraId="11338C67" w14:textId="019E0DA9" w:rsidR="00413833" w:rsidRDefault="00413833">
      <w:pPr>
        <w:rPr>
          <w:rFonts w:ascii="Arial" w:hAnsi="Arial"/>
        </w:rPr>
      </w:pPr>
      <w:r>
        <w:br w:type="page"/>
      </w:r>
    </w:p>
    <w:p w14:paraId="667E8288" w14:textId="77777777" w:rsidR="00413833" w:rsidRPr="00413833" w:rsidRDefault="00413833" w:rsidP="00413833">
      <w:pPr>
        <w:pStyle w:val="Heading1"/>
      </w:pPr>
      <w:commentRangeStart w:id="13"/>
      <w:r w:rsidRPr="00413833">
        <w:lastRenderedPageBreak/>
        <w:t>Protection of Human Subjects</w:t>
      </w:r>
      <w:commentRangeEnd w:id="13"/>
      <w:r w:rsidRPr="00413833">
        <w:rPr>
          <w:rFonts w:eastAsia="Calibri"/>
          <w:sz w:val="16"/>
          <w:szCs w:val="16"/>
        </w:rPr>
        <w:commentReference w:id="13"/>
      </w:r>
    </w:p>
    <w:p w14:paraId="1E6285BB" w14:textId="77777777" w:rsidR="00413833" w:rsidRPr="00413833" w:rsidRDefault="00413833" w:rsidP="00413833">
      <w:pPr>
        <w:pStyle w:val="Heading2"/>
      </w:pPr>
      <w:bookmarkStart w:id="14" w:name="Section_4_1"/>
      <w:bookmarkStart w:id="15" w:name="Human_Subjects_Research_RisksToSub"/>
      <w:bookmarkStart w:id="16" w:name="_Toc85424933"/>
      <w:bookmarkStart w:id="17" w:name="_Toc245612666"/>
      <w:bookmarkEnd w:id="14"/>
      <w:bookmarkEnd w:id="15"/>
      <w:r w:rsidRPr="00413833">
        <w:t>Risks to Human Subjects</w:t>
      </w:r>
      <w:bookmarkEnd w:id="16"/>
      <w:bookmarkEnd w:id="17"/>
    </w:p>
    <w:p w14:paraId="44B1271B" w14:textId="77777777" w:rsidR="00413833" w:rsidRPr="00413833" w:rsidRDefault="00413833" w:rsidP="00413833">
      <w:pPr>
        <w:keepNext/>
        <w:spacing w:before="120" w:after="60"/>
        <w:outlineLvl w:val="2"/>
        <w:rPr>
          <w:rFonts w:ascii="Arial Bold" w:eastAsia="Times New Roman" w:hAnsi="Arial Bold"/>
          <w:b/>
          <w:bCs/>
          <w:i/>
          <w:szCs w:val="26"/>
        </w:rPr>
      </w:pPr>
      <w:r w:rsidRPr="00413833">
        <w:rPr>
          <w:rFonts w:ascii="Arial Bold" w:eastAsia="Times New Roman" w:hAnsi="Arial Bold"/>
          <w:b/>
          <w:bCs/>
          <w:i/>
          <w:szCs w:val="26"/>
        </w:rPr>
        <w:t>Human Subjects Involvement, Characteristics, and Design</w:t>
      </w:r>
    </w:p>
    <w:p w14:paraId="5B361E49" w14:textId="77777777" w:rsidR="00413833" w:rsidRPr="00413833" w:rsidRDefault="00413833" w:rsidP="00413833">
      <w:pPr>
        <w:pStyle w:val="BodyText"/>
      </w:pPr>
      <w:r w:rsidRPr="00413833">
        <w:t>[</w:t>
      </w:r>
      <w:proofErr w:type="gramStart"/>
      <w:r w:rsidRPr="00413833">
        <w:t>start</w:t>
      </w:r>
      <w:proofErr w:type="gramEnd"/>
      <w:r w:rsidRPr="00413833">
        <w:t xml:space="preserve"> text here]</w:t>
      </w:r>
    </w:p>
    <w:p w14:paraId="45165FA3" w14:textId="51507AB4" w:rsidR="007E7CF9" w:rsidRPr="007E7CF9" w:rsidRDefault="007E7CF9" w:rsidP="00603DEB">
      <w:pPr>
        <w:pStyle w:val="ListBullet"/>
        <w:rPr>
          <w:color w:val="0070C0"/>
        </w:rPr>
      </w:pPr>
      <w:r w:rsidRPr="007E7CF9">
        <w:rPr>
          <w:color w:val="0070C0"/>
        </w:rPr>
        <w:t>Describe and justify the proposed involvement of human subjects in the work outlined in the Research Strategy section.</w:t>
      </w:r>
    </w:p>
    <w:p w14:paraId="2524BDC2" w14:textId="70AE99F7" w:rsidR="007E7CF9" w:rsidRPr="007E7CF9" w:rsidRDefault="007E7CF9" w:rsidP="00A95048">
      <w:pPr>
        <w:pStyle w:val="ListBullet"/>
        <w:rPr>
          <w:color w:val="0070C0"/>
        </w:rPr>
      </w:pPr>
      <w:r w:rsidRPr="007E7CF9">
        <w:rPr>
          <w:color w:val="0070C0"/>
        </w:rPr>
        <w:t>Describe the characteristics of the subject population, including their anticipated number, age range, and</w:t>
      </w:r>
      <w:r>
        <w:rPr>
          <w:color w:val="0070C0"/>
        </w:rPr>
        <w:t xml:space="preserve"> </w:t>
      </w:r>
      <w:r w:rsidRPr="007E7CF9">
        <w:rPr>
          <w:color w:val="0070C0"/>
        </w:rPr>
        <w:t>health status if relevant.</w:t>
      </w:r>
    </w:p>
    <w:p w14:paraId="7C057564" w14:textId="7C9F176A" w:rsidR="007E7CF9" w:rsidRPr="007E7CF9" w:rsidRDefault="007E7CF9" w:rsidP="00EA7217">
      <w:pPr>
        <w:pStyle w:val="ListBullet"/>
        <w:rPr>
          <w:color w:val="0070C0"/>
        </w:rPr>
      </w:pPr>
      <w:r w:rsidRPr="007E7CF9">
        <w:rPr>
          <w:color w:val="0070C0"/>
        </w:rPr>
        <w:t>Describe and justify the sampling plan, as well as the recruitment and retention strategies and the criteria for inclusion or exclusion of any subpopulation.</w:t>
      </w:r>
    </w:p>
    <w:p w14:paraId="2589B766" w14:textId="350511C1" w:rsidR="007E7CF9" w:rsidRPr="007E7CF9" w:rsidRDefault="007E7CF9" w:rsidP="00836C94">
      <w:pPr>
        <w:pStyle w:val="ListBullet"/>
        <w:rPr>
          <w:color w:val="0070C0"/>
        </w:rPr>
      </w:pPr>
      <w:r w:rsidRPr="007E7CF9">
        <w:rPr>
          <w:color w:val="0070C0"/>
        </w:rPr>
        <w:t>Explain the rationale for the involvement of special vulnerable populations, such as fetuses, neonates, pregnant women, children, prisoners, institutionalized individuals, or others who may be considered vulnerable populations. Note that 'prisoners' includes all subjects involuntarily incarcerated (for example, in detention centers) as well as subjects who become incarcerated after the study begins.</w:t>
      </w:r>
      <w:r>
        <w:rPr>
          <w:color w:val="0070C0"/>
        </w:rPr>
        <w:t xml:space="preserve"> </w:t>
      </w:r>
    </w:p>
    <w:p w14:paraId="7353E390" w14:textId="0E04B332" w:rsidR="007E7CF9" w:rsidRPr="007E7CF9" w:rsidRDefault="007E7CF9" w:rsidP="00B90814">
      <w:pPr>
        <w:pStyle w:val="ListBullet"/>
        <w:rPr>
          <w:color w:val="0070C0"/>
        </w:rPr>
      </w:pPr>
      <w:r w:rsidRPr="007E7CF9">
        <w:rPr>
          <w:color w:val="0070C0"/>
        </w:rPr>
        <w:t xml:space="preserve">If relevant to the proposed research, describe procedures for assignment to a study group. As related to human </w:t>
      </w:r>
      <w:proofErr w:type="gramStart"/>
      <w:r w:rsidRPr="007E7CF9">
        <w:rPr>
          <w:color w:val="0070C0"/>
        </w:rPr>
        <w:t>subjects</w:t>
      </w:r>
      <w:proofErr w:type="gramEnd"/>
      <w:r w:rsidRPr="007E7CF9">
        <w:rPr>
          <w:color w:val="0070C0"/>
        </w:rPr>
        <w:t xml:space="preserve"> protection, describe and justify the selection of an intervention’s dose, frequency and administration.</w:t>
      </w:r>
    </w:p>
    <w:p w14:paraId="0B736D44" w14:textId="77777777" w:rsidR="007E7CF9" w:rsidRDefault="007E7CF9" w:rsidP="004D546D">
      <w:pPr>
        <w:pStyle w:val="ListBullet"/>
        <w:rPr>
          <w:color w:val="0070C0"/>
        </w:rPr>
      </w:pPr>
      <w:r w:rsidRPr="007E7CF9">
        <w:rPr>
          <w:color w:val="0070C0"/>
        </w:rPr>
        <w:t>List any collaborating sites where human subjects research will be performed, and describe the role of those sites and collaborating investigators in performing the proposed research. Explain how data from the site(s) will be obtained, managed, and protected.</w:t>
      </w:r>
      <w:r>
        <w:rPr>
          <w:color w:val="0070C0"/>
        </w:rPr>
        <w:t xml:space="preserve"> </w:t>
      </w:r>
    </w:p>
    <w:p w14:paraId="51405582" w14:textId="77777777" w:rsidR="00413833" w:rsidRPr="00413833" w:rsidRDefault="00413833" w:rsidP="007E7CF9">
      <w:pPr>
        <w:pStyle w:val="Heading3"/>
      </w:pPr>
      <w:r w:rsidRPr="00413833">
        <w:t>Sources of Materials</w:t>
      </w:r>
    </w:p>
    <w:p w14:paraId="2C1D3AA3" w14:textId="77777777" w:rsidR="00413833" w:rsidRPr="00413833" w:rsidRDefault="00413833" w:rsidP="007E7CF9">
      <w:pPr>
        <w:pStyle w:val="BodyText"/>
      </w:pPr>
      <w:r w:rsidRPr="00413833">
        <w:t>[</w:t>
      </w:r>
      <w:proofErr w:type="gramStart"/>
      <w:r w:rsidRPr="00413833">
        <w:t>start</w:t>
      </w:r>
      <w:proofErr w:type="gramEnd"/>
      <w:r w:rsidRPr="00413833">
        <w:t xml:space="preserve"> text here]</w:t>
      </w:r>
    </w:p>
    <w:p w14:paraId="785F53F5" w14:textId="77777777" w:rsidR="00413833" w:rsidRPr="00413833" w:rsidRDefault="00413833" w:rsidP="00413833">
      <w:pPr>
        <w:numPr>
          <w:ilvl w:val="0"/>
          <w:numId w:val="9"/>
        </w:numPr>
        <w:spacing w:before="120" w:after="60" w:line="240" w:lineRule="atLeast"/>
        <w:rPr>
          <w:rFonts w:ascii="Arial" w:eastAsia="Arial Unicode MS" w:hAnsi="Arial"/>
          <w:color w:val="0070C0"/>
          <w:szCs w:val="20"/>
        </w:rPr>
      </w:pPr>
      <w:r w:rsidRPr="00413833">
        <w:rPr>
          <w:rFonts w:ascii="Arial" w:eastAsia="Arial Unicode MS" w:hAnsi="Arial"/>
          <w:color w:val="0070C0"/>
          <w:szCs w:val="20"/>
        </w:rPr>
        <w:t xml:space="preserve">Describe the research material obtained from living individuals in the form of specimens, records, or data. </w:t>
      </w:r>
    </w:p>
    <w:p w14:paraId="7C24C88C" w14:textId="77777777" w:rsidR="00413833" w:rsidRPr="00413833" w:rsidRDefault="00413833" w:rsidP="00413833">
      <w:pPr>
        <w:numPr>
          <w:ilvl w:val="0"/>
          <w:numId w:val="9"/>
        </w:numPr>
        <w:spacing w:before="120" w:after="60" w:line="240" w:lineRule="atLeast"/>
        <w:rPr>
          <w:rFonts w:ascii="Arial" w:eastAsia="Arial Unicode MS" w:hAnsi="Arial"/>
          <w:color w:val="0070C0"/>
          <w:szCs w:val="20"/>
        </w:rPr>
      </w:pPr>
      <w:r w:rsidRPr="00413833">
        <w:rPr>
          <w:rFonts w:ascii="Arial" w:eastAsia="Arial Unicode MS" w:hAnsi="Arial"/>
          <w:color w:val="0070C0"/>
          <w:szCs w:val="20"/>
        </w:rPr>
        <w:t xml:space="preserve">Describe any data that will be collected from human subjects for the project(s) described in the application. </w:t>
      </w:r>
    </w:p>
    <w:p w14:paraId="2A2EAE74" w14:textId="77777777" w:rsidR="00413833" w:rsidRPr="00413833" w:rsidRDefault="00413833" w:rsidP="00413833">
      <w:pPr>
        <w:numPr>
          <w:ilvl w:val="0"/>
          <w:numId w:val="9"/>
        </w:numPr>
        <w:spacing w:before="120" w:after="60" w:line="240" w:lineRule="atLeast"/>
        <w:rPr>
          <w:rFonts w:ascii="Arial" w:eastAsia="Arial Unicode MS" w:hAnsi="Arial"/>
          <w:color w:val="0070C0"/>
          <w:szCs w:val="20"/>
        </w:rPr>
      </w:pPr>
      <w:r w:rsidRPr="00413833">
        <w:rPr>
          <w:rFonts w:ascii="Arial" w:eastAsia="Arial Unicode MS" w:hAnsi="Arial"/>
          <w:color w:val="0070C0"/>
          <w:szCs w:val="20"/>
        </w:rPr>
        <w:t>Indicat</w:t>
      </w:r>
      <w:r w:rsidRPr="00413833">
        <w:rPr>
          <w:rFonts w:ascii="Arial" w:eastAsia="Arial Unicode MS" w:hAnsi="Arial"/>
          <w:iCs/>
          <w:color w:val="0070C0"/>
          <w:szCs w:val="20"/>
        </w:rPr>
        <w:t>e who will have access to individually identifiable private information about human subjects</w:t>
      </w:r>
      <w:r w:rsidRPr="00413833">
        <w:rPr>
          <w:rFonts w:ascii="Arial" w:eastAsia="Arial Unicode MS" w:hAnsi="Arial"/>
          <w:color w:val="0070C0"/>
          <w:szCs w:val="20"/>
        </w:rPr>
        <w:t xml:space="preserve">. </w:t>
      </w:r>
    </w:p>
    <w:p w14:paraId="5BE75AE6" w14:textId="77777777" w:rsidR="00413833" w:rsidRPr="00413833" w:rsidRDefault="00413833" w:rsidP="00413833">
      <w:pPr>
        <w:numPr>
          <w:ilvl w:val="0"/>
          <w:numId w:val="9"/>
        </w:numPr>
        <w:spacing w:before="120" w:after="60" w:line="240" w:lineRule="atLeast"/>
        <w:rPr>
          <w:rFonts w:ascii="Arial" w:eastAsia="Arial Unicode MS" w:hAnsi="Arial"/>
          <w:color w:val="0070C0"/>
          <w:szCs w:val="20"/>
        </w:rPr>
      </w:pPr>
      <w:r w:rsidRPr="00413833">
        <w:rPr>
          <w:rFonts w:ascii="Arial" w:eastAsia="Arial Unicode MS" w:hAnsi="Arial"/>
          <w:color w:val="0070C0"/>
          <w:szCs w:val="20"/>
        </w:rPr>
        <w:t>Provide information about how the specimens, records, and/or data are collected, managed, and protected as well as whether material or data that include individually identifiable private information will be collected specifically for the proposed research project.</w:t>
      </w:r>
    </w:p>
    <w:p w14:paraId="559723B0" w14:textId="77777777" w:rsidR="00413833" w:rsidRPr="00413833" w:rsidRDefault="00413833" w:rsidP="007E7CF9">
      <w:pPr>
        <w:pStyle w:val="Heading3"/>
        <w:rPr>
          <w:rFonts w:eastAsia="MS Mincho"/>
        </w:rPr>
      </w:pPr>
      <w:r w:rsidRPr="00413833">
        <w:rPr>
          <w:rFonts w:eastAsia="MS Mincho"/>
        </w:rPr>
        <w:t>Potential Risks</w:t>
      </w:r>
    </w:p>
    <w:p w14:paraId="2240F3A0" w14:textId="77777777" w:rsidR="00413833" w:rsidRPr="00413833" w:rsidRDefault="00413833" w:rsidP="007E7CF9">
      <w:pPr>
        <w:pStyle w:val="BodyText"/>
      </w:pPr>
      <w:r w:rsidRPr="00413833">
        <w:t>[</w:t>
      </w:r>
      <w:proofErr w:type="gramStart"/>
      <w:r w:rsidRPr="00413833">
        <w:t>start</w:t>
      </w:r>
      <w:proofErr w:type="gramEnd"/>
      <w:r w:rsidRPr="00413833">
        <w:t xml:space="preserve"> text here]</w:t>
      </w:r>
    </w:p>
    <w:p w14:paraId="30CF0F0D" w14:textId="77777777" w:rsidR="00413833" w:rsidRPr="00413833" w:rsidRDefault="00413833" w:rsidP="00413833">
      <w:pPr>
        <w:numPr>
          <w:ilvl w:val="0"/>
          <w:numId w:val="26"/>
        </w:numPr>
        <w:spacing w:after="60"/>
        <w:rPr>
          <w:rFonts w:ascii="Arial" w:hAnsi="Arial"/>
          <w:color w:val="0070C0"/>
        </w:rPr>
      </w:pPr>
      <w:r w:rsidRPr="00413833">
        <w:rPr>
          <w:rFonts w:ascii="Arial" w:hAnsi="Arial"/>
          <w:color w:val="0070C0"/>
        </w:rPr>
        <w:t xml:space="preserve">Describe the potential risks to subjects (physical, psychological, financial, legal, or other), and assess their likelihood and seriousness to the human subjects. </w:t>
      </w:r>
    </w:p>
    <w:p w14:paraId="12813BF8" w14:textId="77777777" w:rsidR="00413833" w:rsidRPr="00413833" w:rsidRDefault="00413833" w:rsidP="00413833">
      <w:pPr>
        <w:numPr>
          <w:ilvl w:val="0"/>
          <w:numId w:val="9"/>
        </w:numPr>
        <w:spacing w:before="120" w:after="60" w:line="240" w:lineRule="atLeast"/>
        <w:rPr>
          <w:rFonts w:ascii="Arial" w:eastAsia="Arial Unicode MS" w:hAnsi="Arial"/>
          <w:color w:val="0070C0"/>
          <w:szCs w:val="20"/>
        </w:rPr>
      </w:pPr>
      <w:r w:rsidRPr="00413833">
        <w:rPr>
          <w:rFonts w:ascii="Arial" w:eastAsia="Arial Unicode MS" w:hAnsi="Arial"/>
          <w:color w:val="0070C0"/>
          <w:szCs w:val="20"/>
        </w:rPr>
        <w:t xml:space="preserve">Where appropriate, describe alternative treatments and procedures, including the risks and potential benefits of the alternative treatments and procedures, to participants in the proposed </w:t>
      </w:r>
      <w:r w:rsidRPr="00413833">
        <w:rPr>
          <w:rFonts w:ascii="Arial" w:eastAsia="Arial Unicode MS" w:hAnsi="Arial"/>
          <w:snapToGrid w:val="0"/>
          <w:color w:val="0070C0"/>
          <w:szCs w:val="20"/>
        </w:rPr>
        <w:t>r</w:t>
      </w:r>
      <w:r w:rsidRPr="00413833">
        <w:rPr>
          <w:rFonts w:ascii="Arial" w:eastAsia="Arial Unicode MS" w:hAnsi="Arial"/>
          <w:color w:val="0070C0"/>
          <w:szCs w:val="20"/>
        </w:rPr>
        <w:t>esearch.</w:t>
      </w:r>
    </w:p>
    <w:p w14:paraId="02E64F32" w14:textId="77777777" w:rsidR="00413833" w:rsidRPr="00413833" w:rsidRDefault="00413833" w:rsidP="00413833">
      <w:pPr>
        <w:pStyle w:val="Heading2"/>
      </w:pPr>
      <w:bookmarkStart w:id="18" w:name="_Toc85424934"/>
      <w:bookmarkStart w:id="19" w:name="_Toc245612667"/>
      <w:r w:rsidRPr="00413833">
        <w:t xml:space="preserve">Adequacy of Protection </w:t>
      </w:r>
      <w:proofErr w:type="gramStart"/>
      <w:r w:rsidRPr="00413833">
        <w:t>Against</w:t>
      </w:r>
      <w:proofErr w:type="gramEnd"/>
      <w:r w:rsidRPr="00413833">
        <w:t xml:space="preserve"> Risks</w:t>
      </w:r>
      <w:bookmarkEnd w:id="18"/>
      <w:bookmarkEnd w:id="19"/>
    </w:p>
    <w:p w14:paraId="5878EA2F" w14:textId="77777777" w:rsidR="00413833" w:rsidRPr="00413833" w:rsidRDefault="00413833" w:rsidP="007E7CF9">
      <w:pPr>
        <w:pStyle w:val="Heading3"/>
      </w:pPr>
      <w:r w:rsidRPr="00413833">
        <w:t>Recruitment and Informed Consent</w:t>
      </w:r>
    </w:p>
    <w:p w14:paraId="31BCEFAF" w14:textId="77777777" w:rsidR="00413833" w:rsidRPr="00413833" w:rsidRDefault="00413833" w:rsidP="007E7CF9">
      <w:pPr>
        <w:pStyle w:val="BodyText"/>
      </w:pPr>
      <w:r w:rsidRPr="00413833">
        <w:t>[</w:t>
      </w:r>
      <w:proofErr w:type="gramStart"/>
      <w:r w:rsidRPr="00413833">
        <w:t>start</w:t>
      </w:r>
      <w:proofErr w:type="gramEnd"/>
      <w:r w:rsidRPr="00413833">
        <w:t xml:space="preserve"> text here]</w:t>
      </w:r>
    </w:p>
    <w:p w14:paraId="3843D88D" w14:textId="77777777" w:rsidR="00413833" w:rsidRPr="00413833" w:rsidRDefault="00413833" w:rsidP="00413833">
      <w:pPr>
        <w:numPr>
          <w:ilvl w:val="0"/>
          <w:numId w:val="9"/>
        </w:numPr>
        <w:spacing w:before="120" w:after="60" w:line="240" w:lineRule="atLeast"/>
        <w:rPr>
          <w:rFonts w:ascii="Arial" w:eastAsia="Arial Unicode MS" w:hAnsi="Arial"/>
          <w:color w:val="0070C0"/>
          <w:szCs w:val="20"/>
        </w:rPr>
      </w:pPr>
      <w:r w:rsidRPr="00413833">
        <w:rPr>
          <w:rFonts w:ascii="Arial" w:eastAsia="Arial Unicode MS" w:hAnsi="Arial"/>
          <w:color w:val="0070C0"/>
          <w:szCs w:val="20"/>
        </w:rPr>
        <w:t>Describe plans for the recruitment of subjects (where appropriate) and the process for obtaining informed consent. If the proposed studies will include children, describe the process for meeting requirements for parental permission and child assent.</w:t>
      </w:r>
    </w:p>
    <w:p w14:paraId="1DD77A1B" w14:textId="77777777" w:rsidR="00413833" w:rsidRPr="00413833" w:rsidRDefault="00413833" w:rsidP="00413833">
      <w:pPr>
        <w:numPr>
          <w:ilvl w:val="0"/>
          <w:numId w:val="9"/>
        </w:numPr>
        <w:spacing w:before="120" w:after="60" w:line="240" w:lineRule="atLeast"/>
        <w:rPr>
          <w:rFonts w:ascii="Arial" w:eastAsia="Arial Unicode MS" w:hAnsi="Arial"/>
          <w:color w:val="0070C0"/>
          <w:szCs w:val="20"/>
        </w:rPr>
      </w:pPr>
      <w:r w:rsidRPr="00413833">
        <w:rPr>
          <w:rFonts w:ascii="Arial" w:eastAsia="Arial Unicode MS" w:hAnsi="Arial"/>
          <w:color w:val="0070C0"/>
          <w:szCs w:val="20"/>
        </w:rPr>
        <w:t xml:space="preserve">Include a description of the circumstances under which consent will be sought and obtained, who will seek it, the nature of the information to be provided to prospective subjects, and the method of </w:t>
      </w:r>
      <w:r w:rsidRPr="00413833">
        <w:rPr>
          <w:rFonts w:ascii="Arial" w:eastAsia="Arial Unicode MS" w:hAnsi="Arial"/>
          <w:color w:val="0070C0"/>
          <w:szCs w:val="20"/>
        </w:rPr>
        <w:lastRenderedPageBreak/>
        <w:t>documenting consent. If a waiver of some or all of the elements of informed consent will be sought, provide justification for the waiver. Informed consent document(s) need not be submitted to the PHS agencies unless requested.</w:t>
      </w:r>
    </w:p>
    <w:p w14:paraId="6E743253" w14:textId="77777777" w:rsidR="00413833" w:rsidRPr="00413833" w:rsidRDefault="00413833" w:rsidP="007E7CF9">
      <w:pPr>
        <w:pStyle w:val="Heading3"/>
      </w:pPr>
      <w:r w:rsidRPr="00413833">
        <w:t xml:space="preserve">Protections </w:t>
      </w:r>
      <w:proofErr w:type="gramStart"/>
      <w:r w:rsidRPr="00413833">
        <w:t>Against</w:t>
      </w:r>
      <w:proofErr w:type="gramEnd"/>
      <w:r w:rsidRPr="00413833">
        <w:t xml:space="preserve"> Risk</w:t>
      </w:r>
    </w:p>
    <w:p w14:paraId="7ABB9628" w14:textId="77777777" w:rsidR="00413833" w:rsidRPr="00413833" w:rsidRDefault="00413833" w:rsidP="007E7CF9">
      <w:pPr>
        <w:pStyle w:val="BodyText"/>
      </w:pPr>
      <w:r w:rsidRPr="00413833">
        <w:t>[</w:t>
      </w:r>
      <w:proofErr w:type="gramStart"/>
      <w:r w:rsidRPr="00413833">
        <w:t>start</w:t>
      </w:r>
      <w:proofErr w:type="gramEnd"/>
      <w:r w:rsidRPr="00413833">
        <w:t xml:space="preserve"> text here]</w:t>
      </w:r>
    </w:p>
    <w:p w14:paraId="097C6E0D" w14:textId="77777777" w:rsidR="00413833" w:rsidRPr="00413833" w:rsidRDefault="00413833" w:rsidP="00413833">
      <w:pPr>
        <w:numPr>
          <w:ilvl w:val="0"/>
          <w:numId w:val="9"/>
        </w:numPr>
        <w:spacing w:before="120" w:after="60" w:line="240" w:lineRule="atLeast"/>
        <w:rPr>
          <w:rFonts w:ascii="Arial" w:eastAsia="Arial Unicode MS" w:hAnsi="Arial"/>
          <w:color w:val="0070C0"/>
          <w:szCs w:val="20"/>
        </w:rPr>
      </w:pPr>
      <w:r w:rsidRPr="00413833">
        <w:rPr>
          <w:rFonts w:ascii="Arial" w:eastAsia="Arial Unicode MS" w:hAnsi="Arial"/>
          <w:color w:val="0070C0"/>
          <w:szCs w:val="20"/>
        </w:rPr>
        <w:t>Describe planned procedures for protecting against or minimizing potential risks, including risks to privacy of individuals or confidentiality of data, and assess their likely effectiveness.</w:t>
      </w:r>
    </w:p>
    <w:p w14:paraId="0596A365" w14:textId="77777777" w:rsidR="00413833" w:rsidRPr="00413833" w:rsidRDefault="00413833" w:rsidP="00413833">
      <w:pPr>
        <w:numPr>
          <w:ilvl w:val="0"/>
          <w:numId w:val="9"/>
        </w:numPr>
        <w:spacing w:before="120" w:after="60" w:line="240" w:lineRule="atLeast"/>
        <w:rPr>
          <w:rFonts w:ascii="Arial" w:eastAsia="Arial Unicode MS" w:hAnsi="Arial"/>
          <w:color w:val="0070C0"/>
          <w:szCs w:val="20"/>
        </w:rPr>
      </w:pPr>
      <w:r w:rsidRPr="00413833">
        <w:rPr>
          <w:rFonts w:ascii="Arial" w:eastAsia="Arial Unicode MS" w:hAnsi="Arial"/>
          <w:color w:val="0070C0"/>
          <w:szCs w:val="20"/>
        </w:rPr>
        <w:t xml:space="preserve">Research involving vulnerable populations, as described in the DHHS regulations, Subparts B-D must include additional protections. Refer to DHHS regulations, and OHRP guidance: </w:t>
      </w:r>
    </w:p>
    <w:p w14:paraId="7F0715C8" w14:textId="62D0A9A8" w:rsidR="00413833" w:rsidRPr="00413833" w:rsidRDefault="00413833" w:rsidP="00413833">
      <w:pPr>
        <w:numPr>
          <w:ilvl w:val="0"/>
          <w:numId w:val="2"/>
        </w:numPr>
        <w:tabs>
          <w:tab w:val="clear" w:pos="720"/>
          <w:tab w:val="num" w:pos="1080"/>
        </w:tabs>
        <w:spacing w:before="120" w:after="60"/>
        <w:ind w:left="1080"/>
        <w:rPr>
          <w:rFonts w:ascii="Arial" w:eastAsia="Times New Roman" w:hAnsi="Arial"/>
          <w:iCs/>
          <w:color w:val="0070C0"/>
          <w:szCs w:val="24"/>
        </w:rPr>
      </w:pPr>
      <w:r w:rsidRPr="00413833">
        <w:rPr>
          <w:rFonts w:ascii="Arial" w:eastAsia="Times New Roman" w:hAnsi="Arial"/>
          <w:iCs/>
          <w:color w:val="0070C0"/>
          <w:szCs w:val="24"/>
        </w:rPr>
        <w:t xml:space="preserve">Additional Protections for Pregnant Women, Human Fetuses and Neonates: </w:t>
      </w:r>
      <w:hyperlink r:id="rId12" w:anchor="subpartb" w:tgtFrame="_blank" w:history="1">
        <w:r w:rsidR="002F4CC3">
          <w:rPr>
            <w:rFonts w:ascii="Arial" w:eastAsia="Times New Roman" w:hAnsi="Arial"/>
            <w:iCs/>
            <w:color w:val="0070C0"/>
            <w:szCs w:val="24"/>
            <w:u w:val="single"/>
          </w:rPr>
          <w:t>http://www.hhs.gov/ohrp/humansubjects/guidance/45cfr46.html#subpartb</w:t>
        </w:r>
      </w:hyperlink>
      <w:r w:rsidRPr="00413833">
        <w:rPr>
          <w:rFonts w:ascii="Arial" w:eastAsia="Times New Roman" w:hAnsi="Arial"/>
          <w:iCs/>
          <w:color w:val="0070C0"/>
          <w:szCs w:val="24"/>
        </w:rPr>
        <w:t xml:space="preserve"> </w:t>
      </w:r>
    </w:p>
    <w:p w14:paraId="4DDB8D6C" w14:textId="304542C3" w:rsidR="00413833" w:rsidRPr="00413833" w:rsidRDefault="00413833" w:rsidP="00413833">
      <w:pPr>
        <w:numPr>
          <w:ilvl w:val="0"/>
          <w:numId w:val="2"/>
        </w:numPr>
        <w:tabs>
          <w:tab w:val="clear" w:pos="720"/>
          <w:tab w:val="num" w:pos="1080"/>
        </w:tabs>
        <w:spacing w:before="120" w:after="60"/>
        <w:ind w:left="1080"/>
        <w:rPr>
          <w:rFonts w:ascii="Arial" w:eastAsia="Times New Roman" w:hAnsi="Arial"/>
          <w:iCs/>
          <w:color w:val="0070C0"/>
          <w:szCs w:val="24"/>
        </w:rPr>
      </w:pPr>
      <w:r w:rsidRPr="00413833">
        <w:rPr>
          <w:rFonts w:ascii="Arial" w:eastAsia="Times New Roman" w:hAnsi="Arial"/>
          <w:iCs/>
          <w:color w:val="0070C0"/>
          <w:szCs w:val="24"/>
        </w:rPr>
        <w:t xml:space="preserve">Additional Protections for Prisoners: </w:t>
      </w:r>
      <w:hyperlink r:id="rId13" w:anchor="subpartc" w:tgtFrame="_blank" w:history="1">
        <w:r w:rsidR="002F4CC3">
          <w:rPr>
            <w:rFonts w:ascii="Arial" w:eastAsia="Times New Roman" w:hAnsi="Arial"/>
            <w:iCs/>
            <w:color w:val="0070C0"/>
            <w:szCs w:val="24"/>
            <w:u w:val="single"/>
          </w:rPr>
          <w:t>http://www.hhs.gov/ohrp/humansubjects/guidance/45cfr46.html#subpartc</w:t>
        </w:r>
      </w:hyperlink>
      <w:r w:rsidRPr="00413833">
        <w:rPr>
          <w:rFonts w:ascii="Arial" w:eastAsia="Times New Roman" w:hAnsi="Arial"/>
          <w:iCs/>
          <w:color w:val="0070C0"/>
          <w:szCs w:val="24"/>
        </w:rPr>
        <w:t xml:space="preserve"> </w:t>
      </w:r>
    </w:p>
    <w:p w14:paraId="7ACD3422" w14:textId="567F927C" w:rsidR="00413833" w:rsidRPr="00413833" w:rsidRDefault="00413833" w:rsidP="00413833">
      <w:pPr>
        <w:numPr>
          <w:ilvl w:val="0"/>
          <w:numId w:val="2"/>
        </w:numPr>
        <w:tabs>
          <w:tab w:val="clear" w:pos="720"/>
          <w:tab w:val="num" w:pos="1080"/>
        </w:tabs>
        <w:spacing w:before="120" w:after="60"/>
        <w:ind w:left="1080"/>
        <w:rPr>
          <w:rFonts w:ascii="Arial" w:eastAsia="Times New Roman" w:hAnsi="Arial"/>
          <w:iCs/>
          <w:color w:val="0070C0"/>
          <w:szCs w:val="24"/>
        </w:rPr>
      </w:pPr>
      <w:r w:rsidRPr="00413833">
        <w:rPr>
          <w:rFonts w:ascii="Arial" w:eastAsia="Times New Roman" w:hAnsi="Arial"/>
          <w:iCs/>
          <w:color w:val="0070C0"/>
          <w:szCs w:val="24"/>
        </w:rPr>
        <w:t xml:space="preserve">OHRP Subpart C Guidance: </w:t>
      </w:r>
      <w:hyperlink r:id="rId14" w:anchor="prisoners" w:tgtFrame="_blank" w:history="1">
        <w:r w:rsidRPr="00413833">
          <w:rPr>
            <w:rFonts w:ascii="Arial" w:eastAsia="Times New Roman" w:hAnsi="Arial"/>
            <w:iCs/>
            <w:color w:val="0070C0"/>
            <w:szCs w:val="24"/>
            <w:u w:val="single"/>
          </w:rPr>
          <w:t>http://www.hhs.gov/ohrp/policy/index.html#prisoners</w:t>
        </w:r>
      </w:hyperlink>
    </w:p>
    <w:p w14:paraId="2D55FCA1" w14:textId="61DB0CA6" w:rsidR="00413833" w:rsidRPr="00413833" w:rsidRDefault="00413833" w:rsidP="00413833">
      <w:pPr>
        <w:numPr>
          <w:ilvl w:val="0"/>
          <w:numId w:val="2"/>
        </w:numPr>
        <w:tabs>
          <w:tab w:val="clear" w:pos="720"/>
          <w:tab w:val="num" w:pos="1080"/>
        </w:tabs>
        <w:spacing w:before="120" w:after="60"/>
        <w:ind w:left="1080"/>
        <w:rPr>
          <w:rFonts w:ascii="Arial" w:eastAsia="Times New Roman" w:hAnsi="Arial"/>
          <w:iCs/>
          <w:color w:val="0070C0"/>
          <w:szCs w:val="24"/>
        </w:rPr>
      </w:pPr>
      <w:r w:rsidRPr="00413833">
        <w:rPr>
          <w:rFonts w:ascii="Arial" w:eastAsia="Times New Roman" w:hAnsi="Arial"/>
          <w:iCs/>
          <w:color w:val="0070C0"/>
          <w:szCs w:val="24"/>
        </w:rPr>
        <w:t xml:space="preserve">Additional Protections for Children: </w:t>
      </w:r>
      <w:hyperlink r:id="rId15" w:anchor="subpartd" w:tgtFrame="_blank" w:history="1">
        <w:r w:rsidR="002F4CC3">
          <w:rPr>
            <w:rFonts w:ascii="Arial" w:eastAsia="Times New Roman" w:hAnsi="Arial"/>
            <w:iCs/>
            <w:color w:val="0070C0"/>
            <w:szCs w:val="24"/>
            <w:u w:val="single"/>
          </w:rPr>
          <w:t>http://www.hhs.gov/ohrp/humansubjects/guidance/45cfr46.html#subpartd</w:t>
        </w:r>
      </w:hyperlink>
    </w:p>
    <w:p w14:paraId="56C98521" w14:textId="768B6CD5" w:rsidR="00413833" w:rsidRPr="00413833" w:rsidRDefault="00413833" w:rsidP="00413833">
      <w:pPr>
        <w:numPr>
          <w:ilvl w:val="0"/>
          <w:numId w:val="2"/>
        </w:numPr>
        <w:tabs>
          <w:tab w:val="clear" w:pos="720"/>
          <w:tab w:val="num" w:pos="1080"/>
        </w:tabs>
        <w:spacing w:before="120" w:after="60"/>
        <w:ind w:left="1080"/>
        <w:rPr>
          <w:rFonts w:ascii="Arial" w:eastAsia="Times New Roman" w:hAnsi="Arial"/>
          <w:iCs/>
          <w:color w:val="0070C0"/>
          <w:szCs w:val="24"/>
        </w:rPr>
      </w:pPr>
      <w:r w:rsidRPr="00413833">
        <w:rPr>
          <w:rFonts w:ascii="Arial" w:eastAsia="Times New Roman" w:hAnsi="Arial"/>
          <w:iCs/>
          <w:color w:val="0070C0"/>
          <w:szCs w:val="24"/>
        </w:rPr>
        <w:t xml:space="preserve">OHRP Subpart D Guidance: </w:t>
      </w:r>
      <w:hyperlink r:id="rId16" w:anchor="children" w:tgtFrame="_blank" w:history="1">
        <w:r w:rsidR="002F4CC3">
          <w:rPr>
            <w:rFonts w:ascii="Arial" w:eastAsia="Times New Roman" w:hAnsi="Arial"/>
            <w:iCs/>
            <w:color w:val="0070C0"/>
            <w:szCs w:val="24"/>
            <w:u w:val="single"/>
          </w:rPr>
          <w:t>http://www.hhs.gov/ohrp/policy/index.html#children</w:t>
        </w:r>
      </w:hyperlink>
    </w:p>
    <w:p w14:paraId="0C051843" w14:textId="77777777" w:rsidR="00413833" w:rsidRPr="00413833" w:rsidRDefault="00413833" w:rsidP="00413833">
      <w:pPr>
        <w:numPr>
          <w:ilvl w:val="0"/>
          <w:numId w:val="9"/>
        </w:numPr>
        <w:spacing w:before="120" w:after="60" w:line="240" w:lineRule="atLeast"/>
        <w:rPr>
          <w:rFonts w:ascii="Arial" w:eastAsia="Arial Unicode MS" w:hAnsi="Arial"/>
          <w:color w:val="0070C0"/>
          <w:szCs w:val="20"/>
        </w:rPr>
      </w:pPr>
      <w:r w:rsidRPr="00413833">
        <w:rPr>
          <w:rFonts w:ascii="Arial" w:eastAsia="Arial Unicode MS" w:hAnsi="Arial"/>
          <w:color w:val="0070C0"/>
          <w:szCs w:val="20"/>
        </w:rPr>
        <w:t>Where appropriate, discuss plans for ensuring necessary medical or professional intervention in the event of adverse effects to the subjects. Studies that involve clinical trials (biomedical and behavioral intervention studies) must include a general description of the plan for data and safety monitoring of the clinical trials and adverse event reporting to the IRB, the NIH and others, as appropriate, to ensure the safety of subjects (see this section below).</w:t>
      </w:r>
    </w:p>
    <w:p w14:paraId="3A806A94" w14:textId="77777777" w:rsidR="00413833" w:rsidRPr="00413833" w:rsidRDefault="00413833" w:rsidP="00413833">
      <w:pPr>
        <w:pStyle w:val="Heading2"/>
      </w:pPr>
      <w:bookmarkStart w:id="20" w:name="_Toc85424935"/>
      <w:bookmarkStart w:id="21" w:name="_Toc245612668"/>
      <w:r w:rsidRPr="00413833">
        <w:t>Potential Benefits of the Proposed Research to Human Subjects and Others</w:t>
      </w:r>
      <w:bookmarkEnd w:id="20"/>
      <w:bookmarkEnd w:id="21"/>
      <w:r w:rsidRPr="00413833">
        <w:t xml:space="preserve"> </w:t>
      </w:r>
    </w:p>
    <w:p w14:paraId="6B8577FF" w14:textId="77777777" w:rsidR="00413833" w:rsidRPr="00413833" w:rsidRDefault="00413833" w:rsidP="002F4CC3">
      <w:pPr>
        <w:pStyle w:val="BodyText"/>
      </w:pPr>
      <w:r w:rsidRPr="00413833">
        <w:t>[</w:t>
      </w:r>
      <w:proofErr w:type="gramStart"/>
      <w:r w:rsidRPr="00413833">
        <w:t>start</w:t>
      </w:r>
      <w:proofErr w:type="gramEnd"/>
      <w:r w:rsidRPr="00413833">
        <w:t xml:space="preserve"> text here]</w:t>
      </w:r>
    </w:p>
    <w:p w14:paraId="7A594F5E" w14:textId="77777777" w:rsidR="00413833" w:rsidRPr="00413833" w:rsidRDefault="00413833" w:rsidP="00413833">
      <w:pPr>
        <w:numPr>
          <w:ilvl w:val="0"/>
          <w:numId w:val="9"/>
        </w:numPr>
        <w:spacing w:before="120" w:after="60" w:line="240" w:lineRule="atLeast"/>
        <w:rPr>
          <w:rFonts w:ascii="Arial" w:eastAsia="Arial Unicode MS" w:hAnsi="Arial"/>
          <w:color w:val="0070C0"/>
          <w:szCs w:val="20"/>
        </w:rPr>
      </w:pPr>
      <w:r w:rsidRPr="00413833">
        <w:rPr>
          <w:rFonts w:ascii="Arial" w:eastAsia="Arial Unicode MS" w:hAnsi="Arial"/>
          <w:color w:val="0070C0"/>
          <w:szCs w:val="20"/>
        </w:rPr>
        <w:t xml:space="preserve">Discuss the potential benefits of the research to research participants and others. </w:t>
      </w:r>
    </w:p>
    <w:p w14:paraId="4F46D257" w14:textId="77777777" w:rsidR="00413833" w:rsidRPr="00413833" w:rsidRDefault="00413833" w:rsidP="00413833">
      <w:pPr>
        <w:numPr>
          <w:ilvl w:val="0"/>
          <w:numId w:val="9"/>
        </w:numPr>
        <w:spacing w:before="120" w:after="60" w:line="240" w:lineRule="atLeast"/>
        <w:rPr>
          <w:rFonts w:ascii="Arial" w:eastAsia="Arial Unicode MS" w:hAnsi="Arial"/>
          <w:color w:val="0070C0"/>
          <w:szCs w:val="20"/>
        </w:rPr>
      </w:pPr>
      <w:r w:rsidRPr="00413833">
        <w:rPr>
          <w:rFonts w:ascii="Arial" w:eastAsia="Arial Unicode MS" w:hAnsi="Arial"/>
          <w:color w:val="0070C0"/>
          <w:szCs w:val="20"/>
        </w:rPr>
        <w:t>Discuss why the risks to subjects are reasonable in relation to the anticipated benefits to research participants and others.</w:t>
      </w:r>
    </w:p>
    <w:p w14:paraId="6B0043EC" w14:textId="77777777" w:rsidR="00413833" w:rsidRPr="00413833" w:rsidRDefault="00413833" w:rsidP="00A868D4">
      <w:pPr>
        <w:pStyle w:val="Heading2"/>
      </w:pPr>
      <w:bookmarkStart w:id="22" w:name="_Toc85424936"/>
      <w:bookmarkStart w:id="23" w:name="_Toc245612669"/>
      <w:r w:rsidRPr="00413833">
        <w:t xml:space="preserve">Importance of the Knowledge to be </w:t>
      </w:r>
      <w:proofErr w:type="gramStart"/>
      <w:r w:rsidRPr="00413833">
        <w:t>Gained</w:t>
      </w:r>
      <w:bookmarkEnd w:id="22"/>
      <w:bookmarkEnd w:id="23"/>
      <w:proofErr w:type="gramEnd"/>
    </w:p>
    <w:p w14:paraId="043A994B" w14:textId="77777777" w:rsidR="00413833" w:rsidRPr="00413833" w:rsidRDefault="00413833" w:rsidP="002F4CC3">
      <w:pPr>
        <w:pStyle w:val="BodyText"/>
      </w:pPr>
      <w:r w:rsidRPr="00413833">
        <w:t>[</w:t>
      </w:r>
      <w:proofErr w:type="gramStart"/>
      <w:r w:rsidRPr="00413833">
        <w:t>start</w:t>
      </w:r>
      <w:proofErr w:type="gramEnd"/>
      <w:r w:rsidRPr="00413833">
        <w:t xml:space="preserve"> text here]</w:t>
      </w:r>
    </w:p>
    <w:p w14:paraId="57177CBB" w14:textId="77777777" w:rsidR="00413833" w:rsidRPr="00413833" w:rsidRDefault="00413833" w:rsidP="00413833">
      <w:pPr>
        <w:numPr>
          <w:ilvl w:val="0"/>
          <w:numId w:val="9"/>
        </w:numPr>
        <w:spacing w:before="120" w:after="60" w:line="240" w:lineRule="atLeast"/>
        <w:rPr>
          <w:rFonts w:ascii="Arial" w:eastAsia="Arial Unicode MS" w:hAnsi="Arial"/>
          <w:color w:val="0070C0"/>
          <w:szCs w:val="20"/>
        </w:rPr>
      </w:pPr>
      <w:r w:rsidRPr="00413833">
        <w:rPr>
          <w:rFonts w:ascii="Arial" w:eastAsia="Arial Unicode MS" w:hAnsi="Arial"/>
          <w:color w:val="0070C0"/>
          <w:szCs w:val="20"/>
        </w:rPr>
        <w:t xml:space="preserve">Discuss the importance of the knowledge gained or to be gained as a result of the proposed research. </w:t>
      </w:r>
    </w:p>
    <w:p w14:paraId="3B18EB66" w14:textId="77777777" w:rsidR="00413833" w:rsidRPr="00413833" w:rsidRDefault="00413833" w:rsidP="00413833">
      <w:pPr>
        <w:numPr>
          <w:ilvl w:val="0"/>
          <w:numId w:val="9"/>
        </w:numPr>
        <w:spacing w:before="120" w:after="60" w:line="240" w:lineRule="atLeast"/>
        <w:rPr>
          <w:rFonts w:ascii="Arial" w:eastAsia="Arial Unicode MS" w:hAnsi="Arial"/>
          <w:color w:val="0070C0"/>
          <w:szCs w:val="20"/>
        </w:rPr>
      </w:pPr>
      <w:r w:rsidRPr="00413833">
        <w:rPr>
          <w:rFonts w:ascii="Arial" w:eastAsia="Arial Unicode MS" w:hAnsi="Arial"/>
          <w:color w:val="0070C0"/>
          <w:szCs w:val="20"/>
        </w:rPr>
        <w:t>Discuss why the risks to subjects are reasonable in relation to the importance of the knowledge that reasonably may be expected to result.</w:t>
      </w:r>
    </w:p>
    <w:p w14:paraId="460B7D40" w14:textId="77777777" w:rsidR="00413833" w:rsidRPr="00413833" w:rsidRDefault="00413833" w:rsidP="00A868D4">
      <w:pPr>
        <w:pStyle w:val="Heading2"/>
      </w:pPr>
      <w:bookmarkStart w:id="24" w:name="Human_Subjects_Research_DataSafeMonitor"/>
      <w:bookmarkStart w:id="25" w:name="_Toc85424937"/>
      <w:bookmarkStart w:id="26" w:name="_Toc245612670"/>
      <w:bookmarkEnd w:id="24"/>
      <w:r w:rsidRPr="00413833">
        <w:t>Data and Safety Monitoring Plan</w:t>
      </w:r>
      <w:bookmarkEnd w:id="25"/>
      <w:bookmarkEnd w:id="26"/>
    </w:p>
    <w:p w14:paraId="41D0C7E2" w14:textId="77777777" w:rsidR="00413833" w:rsidRPr="00413833" w:rsidRDefault="00413833" w:rsidP="002F4CC3">
      <w:pPr>
        <w:pStyle w:val="BodyText"/>
      </w:pPr>
      <w:r w:rsidRPr="00413833">
        <w:t>[</w:t>
      </w:r>
      <w:proofErr w:type="gramStart"/>
      <w:r w:rsidRPr="00413833">
        <w:t>start</w:t>
      </w:r>
      <w:proofErr w:type="gramEnd"/>
      <w:r w:rsidRPr="00413833">
        <w:t xml:space="preserve"> text here]</w:t>
      </w:r>
    </w:p>
    <w:p w14:paraId="0190F575" w14:textId="77777777" w:rsidR="00413833" w:rsidRPr="00413833" w:rsidRDefault="00413833" w:rsidP="00413833">
      <w:pPr>
        <w:numPr>
          <w:ilvl w:val="0"/>
          <w:numId w:val="9"/>
        </w:numPr>
        <w:spacing w:before="120" w:after="60" w:line="240" w:lineRule="atLeast"/>
        <w:rPr>
          <w:rFonts w:ascii="Arial" w:eastAsia="Arial Unicode MS" w:hAnsi="Arial"/>
          <w:color w:val="0070C0"/>
          <w:szCs w:val="20"/>
        </w:rPr>
      </w:pPr>
      <w:r w:rsidRPr="00413833">
        <w:rPr>
          <w:rFonts w:ascii="Arial" w:eastAsia="Arial Unicode MS" w:hAnsi="Arial"/>
          <w:color w:val="0070C0"/>
          <w:szCs w:val="20"/>
        </w:rPr>
        <w:t>Only needed if your research includes a clinical trial. The NIH Data and Safety Monitoring Policy is described and referenced in Part II, § 5.3.</w:t>
      </w:r>
    </w:p>
    <w:p w14:paraId="31254081" w14:textId="77777777" w:rsidR="00413833" w:rsidRPr="00413833" w:rsidRDefault="00413833" w:rsidP="00413833">
      <w:pPr>
        <w:numPr>
          <w:ilvl w:val="0"/>
          <w:numId w:val="9"/>
        </w:numPr>
        <w:spacing w:before="120" w:after="60" w:line="240" w:lineRule="atLeast"/>
        <w:rPr>
          <w:rFonts w:ascii="Arial" w:eastAsia="Arial Unicode MS" w:hAnsi="Arial"/>
          <w:color w:val="0070C0"/>
          <w:szCs w:val="20"/>
        </w:rPr>
      </w:pPr>
      <w:r w:rsidRPr="00413833">
        <w:rPr>
          <w:rFonts w:ascii="Arial" w:eastAsia="Arial Unicode MS" w:hAnsi="Arial"/>
          <w:color w:val="0070C0"/>
          <w:szCs w:val="20"/>
        </w:rPr>
        <w:t>Provide a general description of a monitoring plan that you plan to establish as the overall framework for data and safety monitoring. Describe the entity that will be responsible for monitoring and the process by which Adverse Events (AEs) will be reported to the Institutional Review Board (IRB), the funding I/C, the NIH Office of Biotechnology Activities (OBA), and the Food and Drug Administration (FDA) in accordance with Investigational New Drug (IND) or Investigational Device Exemption (IDE) regulations. Be succinct. Contact the FDA (</w:t>
      </w:r>
      <w:hyperlink r:id="rId17" w:history="1">
        <w:r w:rsidRPr="00413833">
          <w:rPr>
            <w:rFonts w:ascii="Arial" w:eastAsia="Arial Unicode MS" w:hAnsi="Arial"/>
            <w:color w:val="0070C0"/>
            <w:szCs w:val="20"/>
            <w:u w:val="single"/>
          </w:rPr>
          <w:t>http://www.fda.gov/</w:t>
        </w:r>
      </w:hyperlink>
      <w:r w:rsidRPr="00413833">
        <w:rPr>
          <w:rFonts w:ascii="Arial" w:eastAsia="Arial Unicode MS" w:hAnsi="Arial"/>
          <w:color w:val="0070C0"/>
          <w:szCs w:val="20"/>
        </w:rPr>
        <w:t>) and also see the following websites for more information related to IND and IDE requirements:</w:t>
      </w:r>
      <w:r w:rsidRPr="00413833">
        <w:rPr>
          <w:rFonts w:ascii="Arial" w:eastAsia="Arial Unicode MS" w:hAnsi="Arial"/>
          <w:color w:val="0070C0"/>
          <w:szCs w:val="20"/>
        </w:rPr>
        <w:br w:type="textWrapping" w:clear="all"/>
      </w:r>
      <w:hyperlink r:id="rId18" w:history="1">
        <w:r w:rsidRPr="00413833">
          <w:rPr>
            <w:rFonts w:ascii="Arial" w:eastAsia="Arial Unicode MS" w:hAnsi="Arial"/>
            <w:color w:val="0070C0"/>
            <w:szCs w:val="20"/>
            <w:u w:val="single"/>
          </w:rPr>
          <w:t>http://www.access.gpo.gov/nara/cfr/waisidx_01/21cfr312_01.html</w:t>
        </w:r>
      </w:hyperlink>
      <w:r w:rsidRPr="00413833">
        <w:rPr>
          <w:rFonts w:ascii="Arial" w:eastAsia="Arial Unicode MS" w:hAnsi="Arial"/>
          <w:color w:val="0070C0"/>
          <w:szCs w:val="20"/>
        </w:rPr>
        <w:t xml:space="preserve"> (IND)</w:t>
      </w:r>
      <w:r w:rsidRPr="00413833">
        <w:rPr>
          <w:rFonts w:ascii="Arial" w:eastAsia="Arial Unicode MS" w:hAnsi="Arial"/>
          <w:color w:val="0070C0"/>
          <w:szCs w:val="20"/>
        </w:rPr>
        <w:br w:type="textWrapping" w:clear="all"/>
      </w:r>
      <w:hyperlink r:id="rId19" w:history="1">
        <w:r w:rsidRPr="00413833">
          <w:rPr>
            <w:rFonts w:ascii="Arial" w:eastAsia="Arial Unicode MS" w:hAnsi="Arial"/>
            <w:color w:val="0070C0"/>
            <w:szCs w:val="20"/>
            <w:u w:val="single"/>
          </w:rPr>
          <w:t>http://www.access.gpo.gov/nara/cfr/waisidx_01/21cfr812_01.html</w:t>
        </w:r>
      </w:hyperlink>
      <w:r w:rsidRPr="00413833">
        <w:rPr>
          <w:rFonts w:ascii="Arial" w:eastAsia="Arial Unicode MS" w:hAnsi="Arial"/>
          <w:color w:val="0070C0"/>
          <w:szCs w:val="20"/>
        </w:rPr>
        <w:t xml:space="preserve"> (IDE)</w:t>
      </w:r>
    </w:p>
    <w:p w14:paraId="7D2854C6" w14:textId="77777777" w:rsidR="00413833" w:rsidRPr="00413833" w:rsidRDefault="00413833" w:rsidP="00413833">
      <w:pPr>
        <w:numPr>
          <w:ilvl w:val="0"/>
          <w:numId w:val="9"/>
        </w:numPr>
        <w:spacing w:before="120" w:after="60" w:line="240" w:lineRule="atLeast"/>
        <w:rPr>
          <w:rFonts w:ascii="Arial" w:eastAsia="Arial Unicode MS" w:hAnsi="Arial"/>
          <w:color w:val="0070C0"/>
          <w:szCs w:val="20"/>
        </w:rPr>
      </w:pPr>
      <w:r w:rsidRPr="00413833">
        <w:rPr>
          <w:rFonts w:ascii="Arial" w:eastAsia="Arial Unicode MS" w:hAnsi="Arial"/>
          <w:color w:val="0070C0"/>
          <w:szCs w:val="20"/>
        </w:rPr>
        <w:lastRenderedPageBreak/>
        <w:t>The frequency of monitoring will depend on potential risks, complexity, and the nature of the trial; therefore, a number of options for monitoring trials are available. These can include, but are not limited to, monitoring by a:</w:t>
      </w:r>
    </w:p>
    <w:p w14:paraId="0F493950" w14:textId="77777777" w:rsidR="00413833" w:rsidRPr="00413833" w:rsidRDefault="00413833" w:rsidP="00413833">
      <w:pPr>
        <w:tabs>
          <w:tab w:val="left" w:pos="1170"/>
        </w:tabs>
        <w:spacing w:after="120" w:line="240" w:lineRule="atLeast"/>
        <w:ind w:left="1166" w:hanging="360"/>
        <w:rPr>
          <w:rFonts w:ascii="Arial" w:eastAsia="MS Mincho" w:hAnsi="Arial"/>
          <w:color w:val="0070C0"/>
          <w:szCs w:val="20"/>
        </w:rPr>
      </w:pPr>
      <w:r w:rsidRPr="00413833">
        <w:rPr>
          <w:rFonts w:ascii="Arial" w:eastAsia="MS Mincho" w:hAnsi="Arial"/>
          <w:color w:val="0070C0"/>
          <w:szCs w:val="20"/>
        </w:rPr>
        <w:t>a.</w:t>
      </w:r>
      <w:r w:rsidRPr="00413833">
        <w:rPr>
          <w:rFonts w:ascii="Arial" w:eastAsia="MS Mincho" w:hAnsi="Arial"/>
          <w:color w:val="0070C0"/>
          <w:szCs w:val="20"/>
        </w:rPr>
        <w:tab/>
        <w:t>PD/PI (required)</w:t>
      </w:r>
    </w:p>
    <w:p w14:paraId="07287A39" w14:textId="77777777" w:rsidR="00413833" w:rsidRPr="00413833" w:rsidRDefault="00413833" w:rsidP="00413833">
      <w:pPr>
        <w:tabs>
          <w:tab w:val="left" w:pos="1170"/>
        </w:tabs>
        <w:spacing w:after="120" w:line="240" w:lineRule="atLeast"/>
        <w:ind w:left="1166" w:hanging="360"/>
        <w:rPr>
          <w:rFonts w:ascii="Arial" w:eastAsia="MS Mincho" w:hAnsi="Arial"/>
          <w:color w:val="0070C0"/>
          <w:szCs w:val="20"/>
        </w:rPr>
      </w:pPr>
      <w:proofErr w:type="gramStart"/>
      <w:r w:rsidRPr="00413833">
        <w:rPr>
          <w:rFonts w:ascii="Arial" w:eastAsia="MS Mincho" w:hAnsi="Arial"/>
          <w:color w:val="0070C0"/>
          <w:szCs w:val="20"/>
        </w:rPr>
        <w:t>b</w:t>
      </w:r>
      <w:proofErr w:type="gramEnd"/>
      <w:r w:rsidRPr="00413833">
        <w:rPr>
          <w:rFonts w:ascii="Arial" w:eastAsia="MS Mincho" w:hAnsi="Arial"/>
          <w:color w:val="0070C0"/>
          <w:szCs w:val="20"/>
        </w:rPr>
        <w:t>.</w:t>
      </w:r>
      <w:r w:rsidRPr="00413833">
        <w:rPr>
          <w:rFonts w:ascii="Arial" w:eastAsia="MS Mincho" w:hAnsi="Arial"/>
          <w:color w:val="0070C0"/>
          <w:szCs w:val="20"/>
        </w:rPr>
        <w:tab/>
        <w:t xml:space="preserve">Institutional Review Board (IRB) (required) </w:t>
      </w:r>
    </w:p>
    <w:p w14:paraId="36E58D1D" w14:textId="77777777" w:rsidR="00413833" w:rsidRPr="00413833" w:rsidRDefault="00413833" w:rsidP="00413833">
      <w:pPr>
        <w:tabs>
          <w:tab w:val="left" w:pos="1170"/>
        </w:tabs>
        <w:spacing w:after="120" w:line="240" w:lineRule="atLeast"/>
        <w:ind w:left="1166" w:hanging="360"/>
        <w:rPr>
          <w:rFonts w:ascii="Arial" w:eastAsia="MS Mincho" w:hAnsi="Arial"/>
          <w:color w:val="0070C0"/>
          <w:szCs w:val="20"/>
        </w:rPr>
      </w:pPr>
      <w:r w:rsidRPr="00413833">
        <w:rPr>
          <w:rFonts w:ascii="Arial" w:eastAsia="MS Mincho" w:hAnsi="Arial"/>
          <w:color w:val="0070C0"/>
          <w:szCs w:val="20"/>
        </w:rPr>
        <w:t>c.</w:t>
      </w:r>
      <w:r w:rsidRPr="00413833">
        <w:rPr>
          <w:rFonts w:ascii="Arial" w:eastAsia="MS Mincho" w:hAnsi="Arial"/>
          <w:color w:val="0070C0"/>
          <w:szCs w:val="20"/>
        </w:rPr>
        <w:tab/>
        <w:t xml:space="preserve">Independent individual/safety officer </w:t>
      </w:r>
    </w:p>
    <w:p w14:paraId="1F63520D" w14:textId="77777777" w:rsidR="00413833" w:rsidRPr="00413833" w:rsidRDefault="00413833" w:rsidP="00413833">
      <w:pPr>
        <w:tabs>
          <w:tab w:val="left" w:pos="1170"/>
        </w:tabs>
        <w:spacing w:after="120" w:line="240" w:lineRule="atLeast"/>
        <w:ind w:left="1166" w:hanging="360"/>
        <w:rPr>
          <w:rFonts w:ascii="Arial" w:eastAsia="MS Mincho" w:hAnsi="Arial"/>
          <w:color w:val="0070C0"/>
          <w:szCs w:val="20"/>
        </w:rPr>
      </w:pPr>
      <w:r w:rsidRPr="00413833">
        <w:rPr>
          <w:rFonts w:ascii="Arial" w:eastAsia="MS Mincho" w:hAnsi="Arial"/>
          <w:color w:val="0070C0"/>
          <w:szCs w:val="20"/>
        </w:rPr>
        <w:t>d.</w:t>
      </w:r>
      <w:r w:rsidRPr="00413833">
        <w:rPr>
          <w:rFonts w:ascii="Arial" w:eastAsia="MS Mincho" w:hAnsi="Arial"/>
          <w:color w:val="0070C0"/>
          <w:szCs w:val="20"/>
        </w:rPr>
        <w:tab/>
        <w:t xml:space="preserve">Designated medical monitor </w:t>
      </w:r>
    </w:p>
    <w:p w14:paraId="404F7F42" w14:textId="77777777" w:rsidR="00413833" w:rsidRPr="00413833" w:rsidRDefault="00413833" w:rsidP="00413833">
      <w:pPr>
        <w:tabs>
          <w:tab w:val="left" w:pos="1170"/>
        </w:tabs>
        <w:spacing w:after="120" w:line="240" w:lineRule="atLeast"/>
        <w:ind w:left="1166" w:hanging="360"/>
        <w:rPr>
          <w:rFonts w:ascii="Arial" w:eastAsia="MS Mincho" w:hAnsi="Arial"/>
          <w:color w:val="0070C0"/>
          <w:szCs w:val="20"/>
        </w:rPr>
      </w:pPr>
      <w:r w:rsidRPr="00413833">
        <w:rPr>
          <w:rFonts w:ascii="Arial" w:eastAsia="MS Mincho" w:hAnsi="Arial"/>
          <w:color w:val="0070C0"/>
          <w:szCs w:val="20"/>
        </w:rPr>
        <w:t>e.</w:t>
      </w:r>
      <w:r w:rsidRPr="00413833">
        <w:rPr>
          <w:rFonts w:ascii="Arial" w:eastAsia="MS Mincho" w:hAnsi="Arial"/>
          <w:color w:val="0070C0"/>
          <w:szCs w:val="20"/>
        </w:rPr>
        <w:tab/>
        <w:t>Internal Committee or Board with explicit guidelines</w:t>
      </w:r>
    </w:p>
    <w:p w14:paraId="44D1EC34" w14:textId="77777777" w:rsidR="00413833" w:rsidRPr="00413833" w:rsidRDefault="00413833" w:rsidP="00413833">
      <w:pPr>
        <w:tabs>
          <w:tab w:val="left" w:pos="1170"/>
        </w:tabs>
        <w:spacing w:after="120" w:line="240" w:lineRule="atLeast"/>
        <w:ind w:left="1166" w:hanging="360"/>
        <w:rPr>
          <w:rFonts w:ascii="Arial" w:eastAsia="MS Mincho" w:hAnsi="Arial"/>
          <w:color w:val="0070C0"/>
          <w:szCs w:val="20"/>
        </w:rPr>
      </w:pPr>
      <w:r w:rsidRPr="00413833">
        <w:rPr>
          <w:rFonts w:ascii="Arial" w:eastAsia="MS Mincho" w:hAnsi="Arial"/>
          <w:color w:val="0070C0"/>
          <w:szCs w:val="20"/>
        </w:rPr>
        <w:t>f.</w:t>
      </w:r>
      <w:r w:rsidRPr="00413833">
        <w:rPr>
          <w:rFonts w:ascii="Arial" w:eastAsia="MS Mincho" w:hAnsi="Arial"/>
          <w:color w:val="0070C0"/>
          <w:szCs w:val="20"/>
        </w:rPr>
        <w:tab/>
        <w:t xml:space="preserve">Data and Safety Monitoring Board (DSMB). NIH specifically requires the establishment of Data and Safety Monitoring Boards (DSMBs) for multi-site clinical trials involving interventions that entail potential risk to the participants, and generally for Phase III clinical trials. Although Phase I and Phase II clinical trials may also need DSMBs, smaller clinical trials may not require this oversight format, and alternative monitoring plans may be appropriate. </w:t>
      </w:r>
    </w:p>
    <w:p w14:paraId="2EE09E73" w14:textId="77777777" w:rsidR="001C57FA" w:rsidRDefault="00413833" w:rsidP="00413833">
      <w:pPr>
        <w:numPr>
          <w:ilvl w:val="0"/>
          <w:numId w:val="9"/>
        </w:numPr>
        <w:spacing w:before="120" w:after="60" w:line="240" w:lineRule="atLeast"/>
        <w:rPr>
          <w:rFonts w:ascii="Arial" w:eastAsia="Arial Unicode MS" w:hAnsi="Arial"/>
          <w:color w:val="0070C0"/>
          <w:szCs w:val="20"/>
        </w:rPr>
      </w:pPr>
      <w:r w:rsidRPr="00413833">
        <w:rPr>
          <w:rFonts w:ascii="Arial" w:eastAsia="Arial Unicode MS" w:hAnsi="Arial"/>
          <w:color w:val="0070C0"/>
          <w:szCs w:val="20"/>
        </w:rPr>
        <w:t xml:space="preserve">A detailed Data and Safety Monitoring Plan must be submitted to the applicant's IRB and subsequently to the funding IC for approval prior to the accrual of human subjects. For additional guidance on creating this Plan see </w:t>
      </w:r>
      <w:hyperlink r:id="rId20" w:tgtFrame="_blank" w:history="1">
        <w:r w:rsidRPr="00413833">
          <w:rPr>
            <w:rFonts w:ascii="Arial" w:eastAsia="Arial Unicode MS" w:hAnsi="Arial"/>
            <w:color w:val="0070C0"/>
            <w:szCs w:val="20"/>
            <w:u w:val="single"/>
          </w:rPr>
          <w:t>http://grants.nih.gov/grants/guide/notice-files/NOT-OD-00-038.html</w:t>
        </w:r>
      </w:hyperlink>
      <w:r w:rsidRPr="00413833">
        <w:rPr>
          <w:rFonts w:ascii="Arial" w:eastAsia="Arial Unicode MS" w:hAnsi="Arial"/>
          <w:color w:val="0070C0"/>
          <w:szCs w:val="20"/>
        </w:rPr>
        <w:t>.</w:t>
      </w:r>
    </w:p>
    <w:p w14:paraId="71156F5C" w14:textId="77777777" w:rsidR="001C57FA" w:rsidRDefault="001C57FA" w:rsidP="001C57FA">
      <w:pPr>
        <w:spacing w:before="120" w:after="60" w:line="240" w:lineRule="atLeast"/>
        <w:ind w:left="720"/>
        <w:rPr>
          <w:rFonts w:ascii="Arial" w:eastAsia="Arial Unicode MS" w:hAnsi="Arial"/>
          <w:color w:val="0070C0"/>
          <w:szCs w:val="20"/>
        </w:rPr>
      </w:pPr>
    </w:p>
    <w:p w14:paraId="445F6FF1" w14:textId="7A2B7ADD" w:rsidR="00413833" w:rsidRPr="00413833" w:rsidRDefault="00413833" w:rsidP="001C57FA">
      <w:pPr>
        <w:spacing w:before="120" w:after="60" w:line="240" w:lineRule="atLeast"/>
        <w:ind w:left="720"/>
        <w:rPr>
          <w:rFonts w:ascii="Arial" w:eastAsia="Arial Unicode MS" w:hAnsi="Arial"/>
          <w:color w:val="0070C0"/>
          <w:szCs w:val="20"/>
        </w:rPr>
      </w:pPr>
      <w:commentRangeStart w:id="27"/>
      <w:r w:rsidRPr="00413833">
        <w:rPr>
          <w:rFonts w:ascii="Arial" w:eastAsia="Arial Unicode MS" w:hAnsi="Arial"/>
          <w:color w:val="0070C0"/>
          <w:szCs w:val="20"/>
        </w:rPr>
        <w:t>NOTE</w:t>
      </w:r>
      <w:commentRangeEnd w:id="27"/>
      <w:r w:rsidRPr="00413833">
        <w:rPr>
          <w:sz w:val="16"/>
          <w:szCs w:val="16"/>
        </w:rPr>
        <w:commentReference w:id="27"/>
      </w:r>
    </w:p>
    <w:p w14:paraId="1C563D5B" w14:textId="77777777" w:rsidR="00413833" w:rsidRPr="00413833" w:rsidRDefault="00413833" w:rsidP="00A868D4">
      <w:pPr>
        <w:pStyle w:val="Heading1"/>
        <w:pageBreakBefore/>
      </w:pPr>
      <w:commentRangeStart w:id="28"/>
      <w:r w:rsidRPr="00413833">
        <w:lastRenderedPageBreak/>
        <w:t>Inclusion of Women and Minorities</w:t>
      </w:r>
      <w:commentRangeEnd w:id="28"/>
      <w:r w:rsidRPr="00413833">
        <w:rPr>
          <w:rFonts w:eastAsia="Calibri"/>
          <w:sz w:val="16"/>
          <w:szCs w:val="16"/>
        </w:rPr>
        <w:commentReference w:id="28"/>
      </w:r>
    </w:p>
    <w:p w14:paraId="337C8681" w14:textId="77777777" w:rsidR="00413833" w:rsidRPr="00413833" w:rsidRDefault="00413833" w:rsidP="00104414">
      <w:pPr>
        <w:pStyle w:val="BodyText"/>
      </w:pPr>
      <w:r w:rsidRPr="00413833">
        <w:t>[</w:t>
      </w:r>
      <w:proofErr w:type="gramStart"/>
      <w:r w:rsidRPr="00413833">
        <w:t>start</w:t>
      </w:r>
      <w:proofErr w:type="gramEnd"/>
      <w:r w:rsidRPr="00413833">
        <w:t xml:space="preserve"> text here]</w:t>
      </w:r>
      <w:r w:rsidRPr="00413833">
        <w:rPr>
          <w:rFonts w:cs="Arial"/>
          <w:b/>
          <w:bCs/>
          <w:color w:val="000000"/>
          <w:sz w:val="28"/>
          <w:szCs w:val="28"/>
        </w:rPr>
        <w:t xml:space="preserve"> </w:t>
      </w:r>
    </w:p>
    <w:p w14:paraId="22530CDC" w14:textId="77777777" w:rsidR="00413833" w:rsidRPr="00413833" w:rsidRDefault="00413833" w:rsidP="00A6000F">
      <w:pPr>
        <w:keepNext/>
        <w:pageBreakBefore/>
        <w:jc w:val="center"/>
        <w:outlineLvl w:val="0"/>
        <w:rPr>
          <w:rFonts w:ascii="Arial Black" w:eastAsia="Times New Roman" w:hAnsi="Arial Black"/>
          <w:bCs/>
          <w:caps/>
          <w:kern w:val="32"/>
          <w:szCs w:val="32"/>
        </w:rPr>
      </w:pPr>
      <w:commentRangeStart w:id="31"/>
      <w:r w:rsidRPr="00413833">
        <w:rPr>
          <w:rFonts w:ascii="Arial Black" w:eastAsia="Times New Roman" w:hAnsi="Arial Black"/>
          <w:bCs/>
          <w:caps/>
          <w:kern w:val="32"/>
          <w:szCs w:val="32"/>
        </w:rPr>
        <w:lastRenderedPageBreak/>
        <w:t>Targeted/Planned Enrollment</w:t>
      </w:r>
      <w:commentRangeEnd w:id="31"/>
      <w:r w:rsidRPr="00413833">
        <w:rPr>
          <w:sz w:val="16"/>
          <w:szCs w:val="16"/>
        </w:rPr>
        <w:commentReference w:id="31"/>
      </w:r>
    </w:p>
    <w:p w14:paraId="67211ABA" w14:textId="77777777" w:rsidR="00413833" w:rsidRPr="00413833" w:rsidRDefault="00413833" w:rsidP="00413833">
      <w:pPr>
        <w:spacing w:after="60"/>
        <w:ind w:firstLine="360"/>
        <w:rPr>
          <w:rFonts w:ascii="Arial" w:hAnsi="Arial"/>
          <w:b/>
        </w:rPr>
      </w:pPr>
      <w:bookmarkStart w:id="32" w:name="Human_Subjects_Population_Tracking"/>
      <w:bookmarkEnd w:id="32"/>
      <w:r w:rsidRPr="00413833">
        <w:rPr>
          <w:rFonts w:ascii="Arial" w:hAnsi="Arial"/>
          <w:b/>
        </w:rPr>
        <w:t>Study Title:</w:t>
      </w:r>
    </w:p>
    <w:p w14:paraId="7C0B445B" w14:textId="77777777" w:rsidR="00413833" w:rsidRPr="00413833" w:rsidRDefault="00413833" w:rsidP="00413833">
      <w:pPr>
        <w:spacing w:after="60"/>
        <w:ind w:firstLine="360"/>
        <w:rPr>
          <w:rFonts w:ascii="Arial" w:hAnsi="Arial"/>
          <w:b/>
        </w:rPr>
      </w:pPr>
      <w:r w:rsidRPr="00413833">
        <w:rPr>
          <w:rFonts w:ascii="Arial" w:hAnsi="Arial"/>
          <w:b/>
        </w:rPr>
        <w:t>Total Planned Enrollment:</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59"/>
        <w:gridCol w:w="1830"/>
        <w:gridCol w:w="1830"/>
        <w:gridCol w:w="1830"/>
      </w:tblGrid>
      <w:tr w:rsidR="00413833" w:rsidRPr="00413833" w14:paraId="5B94E4FB" w14:textId="77777777" w:rsidTr="00840166">
        <w:trPr>
          <w:cantSplit/>
          <w:jc w:val="center"/>
        </w:trPr>
        <w:tc>
          <w:tcPr>
            <w:tcW w:w="9849" w:type="dxa"/>
            <w:gridSpan w:val="4"/>
            <w:tcBorders>
              <w:top w:val="single" w:sz="4" w:space="0" w:color="auto"/>
              <w:bottom w:val="single" w:sz="4" w:space="0" w:color="auto"/>
            </w:tcBorders>
          </w:tcPr>
          <w:p w14:paraId="574A61C0" w14:textId="77777777" w:rsidR="00413833" w:rsidRPr="00413833" w:rsidRDefault="00413833" w:rsidP="00413833">
            <w:pPr>
              <w:keepNext/>
              <w:spacing w:before="40" w:after="40"/>
              <w:jc w:val="center"/>
              <w:rPr>
                <w:rFonts w:ascii="Arial" w:eastAsia="Times New Roman" w:hAnsi="Arial"/>
                <w:b/>
                <w:szCs w:val="20"/>
              </w:rPr>
            </w:pPr>
            <w:r w:rsidRPr="00413833">
              <w:rPr>
                <w:rFonts w:ascii="Arial" w:eastAsia="Times New Roman" w:hAnsi="Arial"/>
                <w:b/>
                <w:szCs w:val="20"/>
              </w:rPr>
              <w:t>TARGETED/PLANNED ENROLLMENT: Number of Subjects</w:t>
            </w:r>
          </w:p>
        </w:tc>
      </w:tr>
      <w:tr w:rsidR="00413833" w:rsidRPr="00413833" w14:paraId="365E4040" w14:textId="77777777" w:rsidTr="00840166">
        <w:trPr>
          <w:cantSplit/>
          <w:jc w:val="center"/>
        </w:trPr>
        <w:tc>
          <w:tcPr>
            <w:tcW w:w="4359" w:type="dxa"/>
            <w:tcBorders>
              <w:top w:val="single" w:sz="4" w:space="0" w:color="auto"/>
              <w:bottom w:val="nil"/>
              <w:right w:val="single" w:sz="4" w:space="0" w:color="auto"/>
            </w:tcBorders>
          </w:tcPr>
          <w:p w14:paraId="7A21500A" w14:textId="77777777" w:rsidR="00413833" w:rsidRPr="00413833" w:rsidRDefault="00413833" w:rsidP="00413833">
            <w:pPr>
              <w:keepNext/>
              <w:spacing w:before="40" w:after="40"/>
              <w:jc w:val="center"/>
              <w:rPr>
                <w:rFonts w:ascii="Arial" w:eastAsia="Times New Roman" w:hAnsi="Arial"/>
                <w:b/>
                <w:bCs/>
                <w:sz w:val="20"/>
                <w:szCs w:val="20"/>
              </w:rPr>
            </w:pPr>
          </w:p>
        </w:tc>
        <w:tc>
          <w:tcPr>
            <w:tcW w:w="3660" w:type="dxa"/>
            <w:gridSpan w:val="2"/>
            <w:tcBorders>
              <w:top w:val="single" w:sz="4" w:space="0" w:color="auto"/>
              <w:left w:val="single" w:sz="4" w:space="0" w:color="auto"/>
              <w:bottom w:val="nil"/>
              <w:right w:val="single" w:sz="4" w:space="0" w:color="auto"/>
            </w:tcBorders>
          </w:tcPr>
          <w:p w14:paraId="6B088E2F" w14:textId="77777777" w:rsidR="00413833" w:rsidRPr="00413833" w:rsidRDefault="00413833" w:rsidP="00413833">
            <w:pPr>
              <w:keepNext/>
              <w:spacing w:before="40" w:after="40"/>
              <w:jc w:val="center"/>
              <w:rPr>
                <w:rFonts w:ascii="Arial" w:eastAsia="Times New Roman" w:hAnsi="Arial"/>
                <w:b/>
                <w:bCs/>
                <w:sz w:val="20"/>
                <w:szCs w:val="20"/>
              </w:rPr>
            </w:pPr>
            <w:r w:rsidRPr="00413833">
              <w:rPr>
                <w:rFonts w:ascii="Arial" w:eastAsia="Times New Roman" w:hAnsi="Arial"/>
                <w:b/>
                <w:bCs/>
                <w:sz w:val="20"/>
                <w:szCs w:val="20"/>
              </w:rPr>
              <w:t>Sex/Gender</w:t>
            </w:r>
          </w:p>
        </w:tc>
        <w:tc>
          <w:tcPr>
            <w:tcW w:w="1830" w:type="dxa"/>
            <w:tcBorders>
              <w:top w:val="single" w:sz="4" w:space="0" w:color="auto"/>
              <w:left w:val="single" w:sz="4" w:space="0" w:color="auto"/>
              <w:bottom w:val="nil"/>
            </w:tcBorders>
          </w:tcPr>
          <w:p w14:paraId="42439956" w14:textId="77777777" w:rsidR="00413833" w:rsidRPr="00413833" w:rsidRDefault="00413833" w:rsidP="00413833">
            <w:pPr>
              <w:keepNext/>
              <w:spacing w:before="40" w:after="40"/>
              <w:jc w:val="center"/>
              <w:rPr>
                <w:rFonts w:ascii="Arial" w:eastAsia="Times New Roman" w:hAnsi="Arial"/>
                <w:b/>
                <w:bCs/>
                <w:sz w:val="20"/>
                <w:szCs w:val="20"/>
              </w:rPr>
            </w:pPr>
          </w:p>
        </w:tc>
      </w:tr>
      <w:tr w:rsidR="00413833" w:rsidRPr="00413833" w14:paraId="47292AB7" w14:textId="77777777" w:rsidTr="00840166">
        <w:trPr>
          <w:jc w:val="center"/>
        </w:trPr>
        <w:tc>
          <w:tcPr>
            <w:tcW w:w="4359" w:type="dxa"/>
            <w:tcBorders>
              <w:top w:val="nil"/>
              <w:bottom w:val="single" w:sz="4" w:space="0" w:color="auto"/>
              <w:right w:val="single" w:sz="4" w:space="0" w:color="auto"/>
            </w:tcBorders>
          </w:tcPr>
          <w:p w14:paraId="58D3A014" w14:textId="77777777" w:rsidR="00413833" w:rsidRPr="00413833" w:rsidRDefault="00413833" w:rsidP="00413833">
            <w:pPr>
              <w:keepNext/>
              <w:spacing w:before="40" w:after="40"/>
              <w:jc w:val="center"/>
              <w:rPr>
                <w:rFonts w:ascii="Arial" w:eastAsia="Times New Roman" w:hAnsi="Arial"/>
                <w:b/>
                <w:bCs/>
                <w:sz w:val="20"/>
                <w:szCs w:val="20"/>
              </w:rPr>
            </w:pPr>
            <w:r w:rsidRPr="00413833">
              <w:rPr>
                <w:rFonts w:ascii="Arial" w:eastAsia="Times New Roman" w:hAnsi="Arial"/>
                <w:b/>
                <w:bCs/>
                <w:sz w:val="20"/>
                <w:szCs w:val="20"/>
              </w:rPr>
              <w:t>Ethnic Category</w:t>
            </w:r>
          </w:p>
        </w:tc>
        <w:tc>
          <w:tcPr>
            <w:tcW w:w="1830" w:type="dxa"/>
            <w:tcBorders>
              <w:top w:val="nil"/>
              <w:left w:val="single" w:sz="4" w:space="0" w:color="auto"/>
              <w:bottom w:val="single" w:sz="4" w:space="0" w:color="auto"/>
            </w:tcBorders>
          </w:tcPr>
          <w:p w14:paraId="49B10E62" w14:textId="77777777" w:rsidR="00413833" w:rsidRPr="00413833" w:rsidRDefault="00413833" w:rsidP="00413833">
            <w:pPr>
              <w:keepNext/>
              <w:spacing w:before="40" w:after="40"/>
              <w:jc w:val="center"/>
              <w:rPr>
                <w:rFonts w:ascii="Arial" w:eastAsia="Times New Roman" w:hAnsi="Arial"/>
                <w:b/>
                <w:bCs/>
                <w:sz w:val="20"/>
                <w:szCs w:val="20"/>
              </w:rPr>
            </w:pPr>
            <w:r w:rsidRPr="00413833">
              <w:rPr>
                <w:rFonts w:ascii="Arial" w:eastAsia="Times New Roman" w:hAnsi="Arial"/>
                <w:b/>
                <w:bCs/>
                <w:sz w:val="20"/>
                <w:szCs w:val="20"/>
              </w:rPr>
              <w:t>Females</w:t>
            </w:r>
          </w:p>
        </w:tc>
        <w:tc>
          <w:tcPr>
            <w:tcW w:w="1830" w:type="dxa"/>
            <w:tcBorders>
              <w:top w:val="nil"/>
              <w:bottom w:val="single" w:sz="4" w:space="0" w:color="auto"/>
              <w:right w:val="single" w:sz="4" w:space="0" w:color="auto"/>
            </w:tcBorders>
          </w:tcPr>
          <w:p w14:paraId="2881ADC1" w14:textId="77777777" w:rsidR="00413833" w:rsidRPr="00413833" w:rsidRDefault="00413833" w:rsidP="00413833">
            <w:pPr>
              <w:keepNext/>
              <w:spacing w:before="40" w:after="40"/>
              <w:jc w:val="center"/>
              <w:rPr>
                <w:rFonts w:ascii="Arial" w:eastAsia="Times New Roman" w:hAnsi="Arial"/>
                <w:b/>
                <w:bCs/>
                <w:sz w:val="20"/>
                <w:szCs w:val="20"/>
              </w:rPr>
            </w:pPr>
            <w:r w:rsidRPr="00413833">
              <w:rPr>
                <w:rFonts w:ascii="Arial" w:eastAsia="Times New Roman" w:hAnsi="Arial"/>
                <w:b/>
                <w:bCs/>
                <w:sz w:val="20"/>
                <w:szCs w:val="20"/>
              </w:rPr>
              <w:t>Males</w:t>
            </w:r>
          </w:p>
        </w:tc>
        <w:tc>
          <w:tcPr>
            <w:tcW w:w="1830" w:type="dxa"/>
            <w:tcBorders>
              <w:top w:val="nil"/>
              <w:left w:val="single" w:sz="4" w:space="0" w:color="auto"/>
              <w:bottom w:val="single" w:sz="4" w:space="0" w:color="auto"/>
            </w:tcBorders>
          </w:tcPr>
          <w:p w14:paraId="11F38B06" w14:textId="77777777" w:rsidR="00413833" w:rsidRPr="00413833" w:rsidRDefault="00413833" w:rsidP="00413833">
            <w:pPr>
              <w:keepNext/>
              <w:spacing w:before="40" w:after="40"/>
              <w:jc w:val="center"/>
              <w:rPr>
                <w:rFonts w:ascii="Arial" w:eastAsia="Times New Roman" w:hAnsi="Arial"/>
                <w:b/>
                <w:bCs/>
                <w:sz w:val="20"/>
                <w:szCs w:val="20"/>
              </w:rPr>
            </w:pPr>
            <w:r w:rsidRPr="00413833">
              <w:rPr>
                <w:rFonts w:ascii="Arial" w:eastAsia="Times New Roman" w:hAnsi="Arial"/>
                <w:b/>
                <w:bCs/>
                <w:sz w:val="20"/>
                <w:szCs w:val="20"/>
              </w:rPr>
              <w:t>Total</w:t>
            </w:r>
          </w:p>
        </w:tc>
      </w:tr>
      <w:tr w:rsidR="00413833" w:rsidRPr="00413833" w14:paraId="7EF824FC" w14:textId="77777777" w:rsidTr="00840166">
        <w:trPr>
          <w:jc w:val="center"/>
        </w:trPr>
        <w:tc>
          <w:tcPr>
            <w:tcW w:w="4359" w:type="dxa"/>
            <w:tcBorders>
              <w:top w:val="single" w:sz="4" w:space="0" w:color="auto"/>
              <w:right w:val="single" w:sz="4" w:space="0" w:color="auto"/>
            </w:tcBorders>
          </w:tcPr>
          <w:p w14:paraId="1158778A" w14:textId="77777777" w:rsidR="00413833" w:rsidRPr="00413833" w:rsidRDefault="00413833" w:rsidP="00413833">
            <w:pPr>
              <w:keepNext/>
              <w:spacing w:before="40" w:after="40"/>
              <w:rPr>
                <w:rFonts w:ascii="Arial" w:eastAsia="Times New Roman" w:hAnsi="Arial"/>
                <w:sz w:val="20"/>
                <w:szCs w:val="20"/>
              </w:rPr>
            </w:pPr>
            <w:r w:rsidRPr="00413833">
              <w:rPr>
                <w:rFonts w:ascii="Arial" w:eastAsia="Times New Roman" w:hAnsi="Arial"/>
                <w:sz w:val="20"/>
                <w:szCs w:val="20"/>
              </w:rPr>
              <w:t>Hispanic or Latino</w:t>
            </w:r>
          </w:p>
        </w:tc>
        <w:tc>
          <w:tcPr>
            <w:tcW w:w="1830" w:type="dxa"/>
            <w:tcBorders>
              <w:top w:val="single" w:sz="4" w:space="0" w:color="auto"/>
              <w:left w:val="single" w:sz="4" w:space="0" w:color="auto"/>
            </w:tcBorders>
          </w:tcPr>
          <w:p w14:paraId="09EEA06F" w14:textId="77777777" w:rsidR="00413833" w:rsidRPr="00413833" w:rsidRDefault="00413833" w:rsidP="00413833">
            <w:pPr>
              <w:keepNext/>
              <w:tabs>
                <w:tab w:val="decimal" w:pos="984"/>
              </w:tabs>
              <w:spacing w:before="40" w:after="40"/>
              <w:rPr>
                <w:rFonts w:ascii="Arial" w:eastAsia="Times New Roman" w:hAnsi="Arial"/>
                <w:sz w:val="20"/>
                <w:szCs w:val="20"/>
              </w:rPr>
            </w:pPr>
          </w:p>
        </w:tc>
        <w:tc>
          <w:tcPr>
            <w:tcW w:w="1830" w:type="dxa"/>
            <w:tcBorders>
              <w:top w:val="single" w:sz="4" w:space="0" w:color="auto"/>
              <w:right w:val="single" w:sz="4" w:space="0" w:color="auto"/>
            </w:tcBorders>
          </w:tcPr>
          <w:p w14:paraId="228D77C0" w14:textId="77777777" w:rsidR="00413833" w:rsidRPr="00413833" w:rsidRDefault="00413833" w:rsidP="00413833">
            <w:pPr>
              <w:keepNext/>
              <w:tabs>
                <w:tab w:val="decimal" w:pos="984"/>
              </w:tabs>
              <w:spacing w:before="40" w:after="40"/>
              <w:rPr>
                <w:rFonts w:ascii="Arial" w:eastAsia="Times New Roman" w:hAnsi="Arial"/>
                <w:sz w:val="20"/>
                <w:szCs w:val="20"/>
              </w:rPr>
            </w:pPr>
          </w:p>
        </w:tc>
        <w:tc>
          <w:tcPr>
            <w:tcW w:w="1830" w:type="dxa"/>
            <w:tcBorders>
              <w:top w:val="single" w:sz="4" w:space="0" w:color="auto"/>
              <w:left w:val="single" w:sz="4" w:space="0" w:color="auto"/>
            </w:tcBorders>
          </w:tcPr>
          <w:p w14:paraId="2837C7C9" w14:textId="77777777" w:rsidR="00413833" w:rsidRPr="00413833" w:rsidRDefault="00413833" w:rsidP="00413833">
            <w:pPr>
              <w:keepNext/>
              <w:tabs>
                <w:tab w:val="decimal" w:pos="984"/>
              </w:tabs>
              <w:spacing w:before="40" w:after="40"/>
              <w:rPr>
                <w:rFonts w:ascii="Arial" w:eastAsia="Times New Roman" w:hAnsi="Arial"/>
                <w:sz w:val="20"/>
                <w:szCs w:val="20"/>
              </w:rPr>
            </w:pPr>
          </w:p>
        </w:tc>
      </w:tr>
      <w:tr w:rsidR="00413833" w:rsidRPr="00413833" w14:paraId="38954AA1" w14:textId="77777777" w:rsidTr="00840166">
        <w:trPr>
          <w:jc w:val="center"/>
        </w:trPr>
        <w:tc>
          <w:tcPr>
            <w:tcW w:w="4359" w:type="dxa"/>
            <w:tcBorders>
              <w:bottom w:val="single" w:sz="4" w:space="0" w:color="auto"/>
              <w:right w:val="single" w:sz="4" w:space="0" w:color="auto"/>
            </w:tcBorders>
          </w:tcPr>
          <w:p w14:paraId="10AFD5E1" w14:textId="77777777" w:rsidR="00413833" w:rsidRPr="00413833" w:rsidRDefault="00413833" w:rsidP="00413833">
            <w:pPr>
              <w:keepNext/>
              <w:spacing w:before="40" w:after="40"/>
              <w:rPr>
                <w:rFonts w:ascii="Arial" w:eastAsia="Times New Roman" w:hAnsi="Arial"/>
                <w:sz w:val="20"/>
                <w:szCs w:val="20"/>
              </w:rPr>
            </w:pPr>
            <w:r w:rsidRPr="00413833">
              <w:rPr>
                <w:rFonts w:ascii="Arial" w:eastAsia="Times New Roman" w:hAnsi="Arial"/>
                <w:sz w:val="20"/>
                <w:szCs w:val="20"/>
              </w:rPr>
              <w:t>Not Hispanic or Latino</w:t>
            </w:r>
          </w:p>
        </w:tc>
        <w:tc>
          <w:tcPr>
            <w:tcW w:w="1830" w:type="dxa"/>
            <w:tcBorders>
              <w:left w:val="single" w:sz="4" w:space="0" w:color="auto"/>
              <w:bottom w:val="single" w:sz="4" w:space="0" w:color="auto"/>
            </w:tcBorders>
          </w:tcPr>
          <w:p w14:paraId="44ACD5CE" w14:textId="77777777" w:rsidR="00413833" w:rsidRPr="00413833" w:rsidRDefault="00413833" w:rsidP="00413833">
            <w:pPr>
              <w:keepNext/>
              <w:tabs>
                <w:tab w:val="decimal" w:pos="984"/>
              </w:tabs>
              <w:spacing w:before="40" w:after="40"/>
              <w:rPr>
                <w:rFonts w:ascii="Arial" w:eastAsia="Times New Roman" w:hAnsi="Arial"/>
                <w:sz w:val="20"/>
                <w:szCs w:val="20"/>
              </w:rPr>
            </w:pPr>
          </w:p>
        </w:tc>
        <w:tc>
          <w:tcPr>
            <w:tcW w:w="1830" w:type="dxa"/>
            <w:tcBorders>
              <w:bottom w:val="single" w:sz="4" w:space="0" w:color="auto"/>
              <w:right w:val="single" w:sz="4" w:space="0" w:color="auto"/>
            </w:tcBorders>
          </w:tcPr>
          <w:p w14:paraId="35931B19" w14:textId="77777777" w:rsidR="00413833" w:rsidRPr="00413833" w:rsidRDefault="00413833" w:rsidP="00413833">
            <w:pPr>
              <w:keepNext/>
              <w:tabs>
                <w:tab w:val="decimal" w:pos="984"/>
              </w:tabs>
              <w:spacing w:before="40" w:after="40"/>
              <w:rPr>
                <w:rFonts w:ascii="Arial" w:eastAsia="Times New Roman" w:hAnsi="Arial"/>
                <w:sz w:val="20"/>
                <w:szCs w:val="20"/>
              </w:rPr>
            </w:pPr>
          </w:p>
        </w:tc>
        <w:tc>
          <w:tcPr>
            <w:tcW w:w="1830" w:type="dxa"/>
            <w:tcBorders>
              <w:left w:val="single" w:sz="4" w:space="0" w:color="auto"/>
              <w:bottom w:val="single" w:sz="4" w:space="0" w:color="auto"/>
            </w:tcBorders>
          </w:tcPr>
          <w:p w14:paraId="6783710F" w14:textId="77777777" w:rsidR="00413833" w:rsidRPr="00413833" w:rsidRDefault="00413833" w:rsidP="00413833">
            <w:pPr>
              <w:keepNext/>
              <w:tabs>
                <w:tab w:val="decimal" w:pos="984"/>
              </w:tabs>
              <w:spacing w:before="40" w:after="40"/>
              <w:rPr>
                <w:rFonts w:ascii="Arial" w:eastAsia="Times New Roman" w:hAnsi="Arial"/>
                <w:sz w:val="20"/>
                <w:szCs w:val="20"/>
              </w:rPr>
            </w:pPr>
          </w:p>
        </w:tc>
      </w:tr>
      <w:tr w:rsidR="00413833" w:rsidRPr="00413833" w14:paraId="41978123" w14:textId="77777777" w:rsidTr="00840166">
        <w:trPr>
          <w:jc w:val="center"/>
        </w:trPr>
        <w:tc>
          <w:tcPr>
            <w:tcW w:w="4359" w:type="dxa"/>
            <w:tcBorders>
              <w:top w:val="single" w:sz="4" w:space="0" w:color="auto"/>
              <w:bottom w:val="double" w:sz="4" w:space="0" w:color="auto"/>
              <w:right w:val="single" w:sz="4" w:space="0" w:color="auto"/>
            </w:tcBorders>
          </w:tcPr>
          <w:p w14:paraId="525CD7D5" w14:textId="77777777" w:rsidR="00413833" w:rsidRPr="00413833" w:rsidRDefault="00413833" w:rsidP="00413833">
            <w:pPr>
              <w:keepNext/>
              <w:spacing w:before="40" w:after="40"/>
              <w:rPr>
                <w:rFonts w:ascii="Arial" w:eastAsia="Times New Roman" w:hAnsi="Arial"/>
                <w:b/>
                <w:sz w:val="20"/>
                <w:szCs w:val="20"/>
              </w:rPr>
            </w:pPr>
            <w:r w:rsidRPr="00413833">
              <w:rPr>
                <w:rFonts w:ascii="Arial" w:eastAsia="Times New Roman" w:hAnsi="Arial"/>
                <w:b/>
                <w:sz w:val="20"/>
                <w:szCs w:val="20"/>
              </w:rPr>
              <w:t>Ethnic Category Total of All Subjects*</w:t>
            </w:r>
          </w:p>
        </w:tc>
        <w:tc>
          <w:tcPr>
            <w:tcW w:w="1830" w:type="dxa"/>
            <w:tcBorders>
              <w:top w:val="single" w:sz="4" w:space="0" w:color="auto"/>
              <w:left w:val="single" w:sz="4" w:space="0" w:color="auto"/>
              <w:bottom w:val="double" w:sz="4" w:space="0" w:color="auto"/>
            </w:tcBorders>
          </w:tcPr>
          <w:p w14:paraId="4ED0DBF2" w14:textId="77777777" w:rsidR="00413833" w:rsidRPr="00413833" w:rsidRDefault="00413833" w:rsidP="00413833">
            <w:pPr>
              <w:keepNext/>
              <w:tabs>
                <w:tab w:val="decimal" w:pos="984"/>
              </w:tabs>
              <w:spacing w:before="40" w:after="40"/>
              <w:rPr>
                <w:rFonts w:ascii="Arial" w:eastAsia="Times New Roman" w:hAnsi="Arial"/>
                <w:b/>
                <w:sz w:val="20"/>
                <w:szCs w:val="20"/>
              </w:rPr>
            </w:pPr>
          </w:p>
        </w:tc>
        <w:tc>
          <w:tcPr>
            <w:tcW w:w="1830" w:type="dxa"/>
            <w:tcBorders>
              <w:top w:val="single" w:sz="4" w:space="0" w:color="auto"/>
              <w:bottom w:val="double" w:sz="4" w:space="0" w:color="auto"/>
              <w:right w:val="single" w:sz="4" w:space="0" w:color="auto"/>
            </w:tcBorders>
          </w:tcPr>
          <w:p w14:paraId="3D92BD63" w14:textId="77777777" w:rsidR="00413833" w:rsidRPr="00413833" w:rsidRDefault="00413833" w:rsidP="00413833">
            <w:pPr>
              <w:keepNext/>
              <w:tabs>
                <w:tab w:val="decimal" w:pos="984"/>
              </w:tabs>
              <w:spacing w:before="40" w:after="40"/>
              <w:rPr>
                <w:rFonts w:ascii="Arial" w:eastAsia="Times New Roman" w:hAnsi="Arial"/>
                <w:b/>
                <w:sz w:val="20"/>
                <w:szCs w:val="20"/>
              </w:rPr>
            </w:pPr>
          </w:p>
        </w:tc>
        <w:tc>
          <w:tcPr>
            <w:tcW w:w="1830" w:type="dxa"/>
            <w:tcBorders>
              <w:top w:val="single" w:sz="4" w:space="0" w:color="auto"/>
              <w:left w:val="single" w:sz="4" w:space="0" w:color="auto"/>
              <w:bottom w:val="double" w:sz="4" w:space="0" w:color="auto"/>
            </w:tcBorders>
          </w:tcPr>
          <w:p w14:paraId="41785D13" w14:textId="77777777" w:rsidR="00413833" w:rsidRPr="00413833" w:rsidRDefault="00413833" w:rsidP="00413833">
            <w:pPr>
              <w:keepNext/>
              <w:tabs>
                <w:tab w:val="decimal" w:pos="984"/>
              </w:tabs>
              <w:spacing w:before="40" w:after="40"/>
              <w:rPr>
                <w:rFonts w:ascii="Arial" w:eastAsia="Times New Roman" w:hAnsi="Arial"/>
                <w:b/>
                <w:sz w:val="20"/>
                <w:szCs w:val="20"/>
              </w:rPr>
            </w:pPr>
          </w:p>
        </w:tc>
      </w:tr>
      <w:tr w:rsidR="00413833" w:rsidRPr="00413833" w14:paraId="79A6470E" w14:textId="77777777" w:rsidTr="00840166">
        <w:trPr>
          <w:jc w:val="center"/>
        </w:trPr>
        <w:tc>
          <w:tcPr>
            <w:tcW w:w="4359" w:type="dxa"/>
            <w:tcBorders>
              <w:top w:val="double" w:sz="4" w:space="0" w:color="auto"/>
              <w:bottom w:val="single" w:sz="4" w:space="0" w:color="auto"/>
              <w:right w:val="single" w:sz="4" w:space="0" w:color="auto"/>
            </w:tcBorders>
          </w:tcPr>
          <w:p w14:paraId="6C41F062" w14:textId="77777777" w:rsidR="00413833" w:rsidRPr="00413833" w:rsidRDefault="00413833" w:rsidP="00413833">
            <w:pPr>
              <w:keepNext/>
              <w:spacing w:before="40" w:after="40"/>
              <w:jc w:val="center"/>
              <w:rPr>
                <w:rFonts w:ascii="Arial" w:eastAsia="Times New Roman" w:hAnsi="Arial"/>
                <w:b/>
                <w:bCs/>
                <w:sz w:val="20"/>
                <w:szCs w:val="20"/>
              </w:rPr>
            </w:pPr>
            <w:r w:rsidRPr="00413833">
              <w:rPr>
                <w:rFonts w:ascii="Arial" w:eastAsia="Times New Roman" w:hAnsi="Arial"/>
                <w:b/>
                <w:bCs/>
                <w:sz w:val="20"/>
                <w:szCs w:val="20"/>
              </w:rPr>
              <w:t>Racial Categories</w:t>
            </w:r>
          </w:p>
        </w:tc>
        <w:tc>
          <w:tcPr>
            <w:tcW w:w="1830" w:type="dxa"/>
            <w:tcBorders>
              <w:top w:val="double" w:sz="4" w:space="0" w:color="auto"/>
              <w:left w:val="single" w:sz="4" w:space="0" w:color="auto"/>
              <w:bottom w:val="single" w:sz="4" w:space="0" w:color="auto"/>
            </w:tcBorders>
          </w:tcPr>
          <w:p w14:paraId="38AFC32F" w14:textId="77777777" w:rsidR="00413833" w:rsidRPr="00413833" w:rsidRDefault="00413833" w:rsidP="00413833">
            <w:pPr>
              <w:keepNext/>
              <w:tabs>
                <w:tab w:val="decimal" w:pos="984"/>
              </w:tabs>
              <w:spacing w:before="40" w:after="40"/>
              <w:rPr>
                <w:rFonts w:ascii="Arial" w:eastAsia="Times New Roman" w:hAnsi="Arial"/>
                <w:sz w:val="20"/>
                <w:szCs w:val="20"/>
              </w:rPr>
            </w:pPr>
          </w:p>
        </w:tc>
        <w:tc>
          <w:tcPr>
            <w:tcW w:w="1830" w:type="dxa"/>
            <w:tcBorders>
              <w:top w:val="double" w:sz="4" w:space="0" w:color="auto"/>
              <w:bottom w:val="single" w:sz="4" w:space="0" w:color="auto"/>
              <w:right w:val="single" w:sz="4" w:space="0" w:color="auto"/>
            </w:tcBorders>
          </w:tcPr>
          <w:p w14:paraId="49DFA4FC" w14:textId="77777777" w:rsidR="00413833" w:rsidRPr="00413833" w:rsidRDefault="00413833" w:rsidP="00413833">
            <w:pPr>
              <w:keepNext/>
              <w:tabs>
                <w:tab w:val="decimal" w:pos="984"/>
              </w:tabs>
              <w:spacing w:before="40" w:after="40"/>
              <w:rPr>
                <w:rFonts w:ascii="Arial" w:eastAsia="Times New Roman" w:hAnsi="Arial"/>
                <w:sz w:val="20"/>
                <w:szCs w:val="20"/>
              </w:rPr>
            </w:pPr>
          </w:p>
        </w:tc>
        <w:tc>
          <w:tcPr>
            <w:tcW w:w="1830" w:type="dxa"/>
            <w:tcBorders>
              <w:top w:val="double" w:sz="4" w:space="0" w:color="auto"/>
              <w:left w:val="single" w:sz="4" w:space="0" w:color="auto"/>
              <w:bottom w:val="single" w:sz="4" w:space="0" w:color="auto"/>
            </w:tcBorders>
          </w:tcPr>
          <w:p w14:paraId="23C93941" w14:textId="77777777" w:rsidR="00413833" w:rsidRPr="00413833" w:rsidRDefault="00413833" w:rsidP="00413833">
            <w:pPr>
              <w:keepNext/>
              <w:tabs>
                <w:tab w:val="decimal" w:pos="984"/>
              </w:tabs>
              <w:spacing w:before="40" w:after="40"/>
              <w:rPr>
                <w:rFonts w:ascii="Arial" w:eastAsia="Times New Roman" w:hAnsi="Arial"/>
                <w:sz w:val="20"/>
                <w:szCs w:val="20"/>
              </w:rPr>
            </w:pPr>
          </w:p>
        </w:tc>
      </w:tr>
      <w:tr w:rsidR="00413833" w:rsidRPr="00413833" w14:paraId="1F6A256E" w14:textId="77777777" w:rsidTr="00840166">
        <w:trPr>
          <w:jc w:val="center"/>
        </w:trPr>
        <w:tc>
          <w:tcPr>
            <w:tcW w:w="4359" w:type="dxa"/>
            <w:tcBorders>
              <w:top w:val="single" w:sz="4" w:space="0" w:color="auto"/>
              <w:right w:val="single" w:sz="4" w:space="0" w:color="auto"/>
            </w:tcBorders>
          </w:tcPr>
          <w:p w14:paraId="7B00D91F" w14:textId="77777777" w:rsidR="00413833" w:rsidRPr="00413833" w:rsidRDefault="00413833" w:rsidP="00413833">
            <w:pPr>
              <w:keepNext/>
              <w:spacing w:before="40" w:after="40"/>
              <w:rPr>
                <w:rFonts w:ascii="Arial" w:eastAsia="Times New Roman" w:hAnsi="Arial"/>
                <w:sz w:val="20"/>
                <w:szCs w:val="20"/>
              </w:rPr>
            </w:pPr>
            <w:r w:rsidRPr="00413833">
              <w:rPr>
                <w:rFonts w:ascii="Arial" w:eastAsia="Times New Roman" w:hAnsi="Arial"/>
                <w:sz w:val="20"/>
                <w:szCs w:val="20"/>
              </w:rPr>
              <w:t>American Indian/Alaska Native</w:t>
            </w:r>
          </w:p>
        </w:tc>
        <w:tc>
          <w:tcPr>
            <w:tcW w:w="1830" w:type="dxa"/>
            <w:tcBorders>
              <w:top w:val="single" w:sz="4" w:space="0" w:color="auto"/>
              <w:left w:val="single" w:sz="4" w:space="0" w:color="auto"/>
            </w:tcBorders>
          </w:tcPr>
          <w:p w14:paraId="6A966FF9" w14:textId="77777777" w:rsidR="00413833" w:rsidRPr="00413833" w:rsidRDefault="00413833" w:rsidP="00413833">
            <w:pPr>
              <w:keepNext/>
              <w:tabs>
                <w:tab w:val="decimal" w:pos="984"/>
              </w:tabs>
              <w:spacing w:before="40" w:after="40"/>
              <w:rPr>
                <w:rFonts w:ascii="Arial" w:eastAsia="Times New Roman" w:hAnsi="Arial"/>
                <w:sz w:val="20"/>
                <w:szCs w:val="20"/>
              </w:rPr>
            </w:pPr>
          </w:p>
        </w:tc>
        <w:tc>
          <w:tcPr>
            <w:tcW w:w="1830" w:type="dxa"/>
            <w:tcBorders>
              <w:top w:val="single" w:sz="4" w:space="0" w:color="auto"/>
              <w:right w:val="single" w:sz="4" w:space="0" w:color="auto"/>
            </w:tcBorders>
          </w:tcPr>
          <w:p w14:paraId="28528B16" w14:textId="77777777" w:rsidR="00413833" w:rsidRPr="00413833" w:rsidRDefault="00413833" w:rsidP="00413833">
            <w:pPr>
              <w:keepNext/>
              <w:tabs>
                <w:tab w:val="decimal" w:pos="984"/>
              </w:tabs>
              <w:spacing w:before="40" w:after="40"/>
              <w:rPr>
                <w:rFonts w:ascii="Arial" w:eastAsia="Times New Roman" w:hAnsi="Arial"/>
                <w:sz w:val="20"/>
                <w:szCs w:val="20"/>
              </w:rPr>
            </w:pPr>
          </w:p>
        </w:tc>
        <w:tc>
          <w:tcPr>
            <w:tcW w:w="1830" w:type="dxa"/>
            <w:tcBorders>
              <w:top w:val="single" w:sz="4" w:space="0" w:color="auto"/>
              <w:left w:val="single" w:sz="4" w:space="0" w:color="auto"/>
            </w:tcBorders>
          </w:tcPr>
          <w:p w14:paraId="01AE867D" w14:textId="77777777" w:rsidR="00413833" w:rsidRPr="00413833" w:rsidRDefault="00413833" w:rsidP="00413833">
            <w:pPr>
              <w:keepNext/>
              <w:tabs>
                <w:tab w:val="decimal" w:pos="984"/>
              </w:tabs>
              <w:spacing w:before="40" w:after="40"/>
              <w:rPr>
                <w:rFonts w:ascii="Arial" w:eastAsia="Times New Roman" w:hAnsi="Arial"/>
                <w:sz w:val="20"/>
                <w:szCs w:val="20"/>
              </w:rPr>
            </w:pPr>
          </w:p>
        </w:tc>
      </w:tr>
      <w:tr w:rsidR="00413833" w:rsidRPr="00413833" w14:paraId="572A409C" w14:textId="77777777" w:rsidTr="00840166">
        <w:trPr>
          <w:jc w:val="center"/>
        </w:trPr>
        <w:tc>
          <w:tcPr>
            <w:tcW w:w="4359" w:type="dxa"/>
            <w:tcBorders>
              <w:right w:val="single" w:sz="4" w:space="0" w:color="auto"/>
            </w:tcBorders>
          </w:tcPr>
          <w:p w14:paraId="462AB365" w14:textId="77777777" w:rsidR="00413833" w:rsidRPr="00413833" w:rsidRDefault="00413833" w:rsidP="00413833">
            <w:pPr>
              <w:keepNext/>
              <w:spacing w:before="40" w:after="40"/>
              <w:rPr>
                <w:rFonts w:ascii="Arial" w:eastAsia="Times New Roman" w:hAnsi="Arial"/>
                <w:sz w:val="20"/>
                <w:szCs w:val="20"/>
              </w:rPr>
            </w:pPr>
            <w:r w:rsidRPr="00413833">
              <w:rPr>
                <w:rFonts w:ascii="Arial" w:eastAsia="Times New Roman" w:hAnsi="Arial"/>
                <w:sz w:val="20"/>
                <w:szCs w:val="20"/>
              </w:rPr>
              <w:t>Asian</w:t>
            </w:r>
          </w:p>
        </w:tc>
        <w:tc>
          <w:tcPr>
            <w:tcW w:w="1830" w:type="dxa"/>
            <w:tcBorders>
              <w:left w:val="single" w:sz="4" w:space="0" w:color="auto"/>
            </w:tcBorders>
          </w:tcPr>
          <w:p w14:paraId="6F3110A4" w14:textId="77777777" w:rsidR="00413833" w:rsidRPr="00413833" w:rsidRDefault="00413833" w:rsidP="00413833">
            <w:pPr>
              <w:keepNext/>
              <w:tabs>
                <w:tab w:val="decimal" w:pos="984"/>
              </w:tabs>
              <w:spacing w:before="40" w:after="40"/>
              <w:rPr>
                <w:rFonts w:ascii="Arial" w:eastAsia="Times New Roman" w:hAnsi="Arial"/>
                <w:sz w:val="20"/>
                <w:szCs w:val="20"/>
              </w:rPr>
            </w:pPr>
          </w:p>
        </w:tc>
        <w:tc>
          <w:tcPr>
            <w:tcW w:w="1830" w:type="dxa"/>
            <w:tcBorders>
              <w:right w:val="single" w:sz="4" w:space="0" w:color="auto"/>
            </w:tcBorders>
          </w:tcPr>
          <w:p w14:paraId="48585372" w14:textId="77777777" w:rsidR="00413833" w:rsidRPr="00413833" w:rsidRDefault="00413833" w:rsidP="00413833">
            <w:pPr>
              <w:keepNext/>
              <w:tabs>
                <w:tab w:val="decimal" w:pos="984"/>
              </w:tabs>
              <w:spacing w:before="40" w:after="40"/>
              <w:rPr>
                <w:rFonts w:ascii="Arial" w:eastAsia="Times New Roman" w:hAnsi="Arial"/>
                <w:sz w:val="20"/>
                <w:szCs w:val="20"/>
              </w:rPr>
            </w:pPr>
          </w:p>
        </w:tc>
        <w:tc>
          <w:tcPr>
            <w:tcW w:w="1830" w:type="dxa"/>
            <w:tcBorders>
              <w:left w:val="single" w:sz="4" w:space="0" w:color="auto"/>
            </w:tcBorders>
          </w:tcPr>
          <w:p w14:paraId="7F861D98" w14:textId="77777777" w:rsidR="00413833" w:rsidRPr="00413833" w:rsidRDefault="00413833" w:rsidP="00413833">
            <w:pPr>
              <w:keepNext/>
              <w:tabs>
                <w:tab w:val="decimal" w:pos="984"/>
              </w:tabs>
              <w:spacing w:before="40" w:after="40"/>
              <w:rPr>
                <w:rFonts w:ascii="Arial" w:eastAsia="Times New Roman" w:hAnsi="Arial"/>
                <w:sz w:val="20"/>
                <w:szCs w:val="20"/>
              </w:rPr>
            </w:pPr>
          </w:p>
        </w:tc>
      </w:tr>
      <w:tr w:rsidR="00413833" w:rsidRPr="00413833" w14:paraId="0BB693BC" w14:textId="77777777" w:rsidTr="00840166">
        <w:trPr>
          <w:jc w:val="center"/>
        </w:trPr>
        <w:tc>
          <w:tcPr>
            <w:tcW w:w="4359" w:type="dxa"/>
            <w:tcBorders>
              <w:right w:val="single" w:sz="4" w:space="0" w:color="auto"/>
            </w:tcBorders>
          </w:tcPr>
          <w:p w14:paraId="0AFD8C33" w14:textId="77777777" w:rsidR="00413833" w:rsidRPr="00413833" w:rsidRDefault="00413833" w:rsidP="00413833">
            <w:pPr>
              <w:keepNext/>
              <w:spacing w:before="40" w:after="40"/>
              <w:rPr>
                <w:rFonts w:ascii="Arial" w:eastAsia="Times New Roman" w:hAnsi="Arial"/>
                <w:sz w:val="20"/>
                <w:szCs w:val="20"/>
              </w:rPr>
            </w:pPr>
            <w:r w:rsidRPr="00413833">
              <w:rPr>
                <w:rFonts w:ascii="Arial" w:eastAsia="Times New Roman" w:hAnsi="Arial"/>
                <w:sz w:val="20"/>
                <w:szCs w:val="20"/>
              </w:rPr>
              <w:t>Native Hawaiian or Other Pacific Islander</w:t>
            </w:r>
          </w:p>
        </w:tc>
        <w:tc>
          <w:tcPr>
            <w:tcW w:w="1830" w:type="dxa"/>
            <w:tcBorders>
              <w:left w:val="single" w:sz="4" w:space="0" w:color="auto"/>
            </w:tcBorders>
          </w:tcPr>
          <w:p w14:paraId="3BF826BE" w14:textId="77777777" w:rsidR="00413833" w:rsidRPr="00413833" w:rsidRDefault="00413833" w:rsidP="00413833">
            <w:pPr>
              <w:keepNext/>
              <w:tabs>
                <w:tab w:val="decimal" w:pos="984"/>
              </w:tabs>
              <w:spacing w:before="40" w:after="40"/>
              <w:rPr>
                <w:rFonts w:ascii="Arial" w:eastAsia="Times New Roman" w:hAnsi="Arial"/>
                <w:sz w:val="20"/>
                <w:szCs w:val="20"/>
              </w:rPr>
            </w:pPr>
          </w:p>
        </w:tc>
        <w:tc>
          <w:tcPr>
            <w:tcW w:w="1830" w:type="dxa"/>
            <w:tcBorders>
              <w:right w:val="single" w:sz="4" w:space="0" w:color="auto"/>
            </w:tcBorders>
          </w:tcPr>
          <w:p w14:paraId="39F312ED" w14:textId="77777777" w:rsidR="00413833" w:rsidRPr="00413833" w:rsidRDefault="00413833" w:rsidP="00413833">
            <w:pPr>
              <w:keepNext/>
              <w:tabs>
                <w:tab w:val="decimal" w:pos="984"/>
              </w:tabs>
              <w:spacing w:before="40" w:after="40"/>
              <w:rPr>
                <w:rFonts w:ascii="Arial" w:eastAsia="Times New Roman" w:hAnsi="Arial"/>
                <w:sz w:val="20"/>
                <w:szCs w:val="20"/>
              </w:rPr>
            </w:pPr>
          </w:p>
        </w:tc>
        <w:tc>
          <w:tcPr>
            <w:tcW w:w="1830" w:type="dxa"/>
            <w:tcBorders>
              <w:left w:val="single" w:sz="4" w:space="0" w:color="auto"/>
            </w:tcBorders>
          </w:tcPr>
          <w:p w14:paraId="3D29E803" w14:textId="77777777" w:rsidR="00413833" w:rsidRPr="00413833" w:rsidRDefault="00413833" w:rsidP="00413833">
            <w:pPr>
              <w:keepNext/>
              <w:tabs>
                <w:tab w:val="decimal" w:pos="984"/>
              </w:tabs>
              <w:spacing w:before="40" w:after="40"/>
              <w:rPr>
                <w:rFonts w:ascii="Arial" w:eastAsia="Times New Roman" w:hAnsi="Arial"/>
                <w:sz w:val="20"/>
                <w:szCs w:val="20"/>
              </w:rPr>
            </w:pPr>
          </w:p>
        </w:tc>
      </w:tr>
      <w:tr w:rsidR="00413833" w:rsidRPr="00413833" w14:paraId="5A68D8BA" w14:textId="77777777" w:rsidTr="00840166">
        <w:trPr>
          <w:jc w:val="center"/>
        </w:trPr>
        <w:tc>
          <w:tcPr>
            <w:tcW w:w="4359" w:type="dxa"/>
            <w:tcBorders>
              <w:right w:val="single" w:sz="4" w:space="0" w:color="auto"/>
            </w:tcBorders>
          </w:tcPr>
          <w:p w14:paraId="764E4233" w14:textId="77777777" w:rsidR="00413833" w:rsidRPr="00413833" w:rsidRDefault="00413833" w:rsidP="00413833">
            <w:pPr>
              <w:keepNext/>
              <w:spacing w:before="40" w:after="40"/>
              <w:rPr>
                <w:rFonts w:ascii="Arial" w:eastAsia="Times New Roman" w:hAnsi="Arial"/>
                <w:sz w:val="20"/>
                <w:szCs w:val="20"/>
              </w:rPr>
            </w:pPr>
            <w:r w:rsidRPr="00413833">
              <w:rPr>
                <w:rFonts w:ascii="Arial" w:eastAsia="Times New Roman" w:hAnsi="Arial"/>
                <w:sz w:val="20"/>
                <w:szCs w:val="20"/>
              </w:rPr>
              <w:t>Black or African American</w:t>
            </w:r>
          </w:p>
        </w:tc>
        <w:tc>
          <w:tcPr>
            <w:tcW w:w="1830" w:type="dxa"/>
            <w:tcBorders>
              <w:left w:val="single" w:sz="4" w:space="0" w:color="auto"/>
            </w:tcBorders>
          </w:tcPr>
          <w:p w14:paraId="334E937E" w14:textId="77777777" w:rsidR="00413833" w:rsidRPr="00413833" w:rsidRDefault="00413833" w:rsidP="00413833">
            <w:pPr>
              <w:keepNext/>
              <w:tabs>
                <w:tab w:val="decimal" w:pos="984"/>
              </w:tabs>
              <w:spacing w:before="40" w:after="40"/>
              <w:rPr>
                <w:rFonts w:ascii="Arial" w:eastAsia="Times New Roman" w:hAnsi="Arial"/>
                <w:sz w:val="20"/>
                <w:szCs w:val="20"/>
              </w:rPr>
            </w:pPr>
          </w:p>
        </w:tc>
        <w:tc>
          <w:tcPr>
            <w:tcW w:w="1830" w:type="dxa"/>
            <w:tcBorders>
              <w:right w:val="single" w:sz="4" w:space="0" w:color="auto"/>
            </w:tcBorders>
          </w:tcPr>
          <w:p w14:paraId="687D1114" w14:textId="77777777" w:rsidR="00413833" w:rsidRPr="00413833" w:rsidRDefault="00413833" w:rsidP="00413833">
            <w:pPr>
              <w:keepNext/>
              <w:tabs>
                <w:tab w:val="decimal" w:pos="984"/>
              </w:tabs>
              <w:spacing w:before="40" w:after="40"/>
              <w:rPr>
                <w:rFonts w:ascii="Arial" w:eastAsia="Times New Roman" w:hAnsi="Arial"/>
                <w:sz w:val="20"/>
                <w:szCs w:val="20"/>
              </w:rPr>
            </w:pPr>
          </w:p>
        </w:tc>
        <w:tc>
          <w:tcPr>
            <w:tcW w:w="1830" w:type="dxa"/>
            <w:tcBorders>
              <w:left w:val="single" w:sz="4" w:space="0" w:color="auto"/>
            </w:tcBorders>
          </w:tcPr>
          <w:p w14:paraId="210510F9" w14:textId="77777777" w:rsidR="00413833" w:rsidRPr="00413833" w:rsidRDefault="00413833" w:rsidP="00413833">
            <w:pPr>
              <w:keepNext/>
              <w:tabs>
                <w:tab w:val="decimal" w:pos="984"/>
              </w:tabs>
              <w:spacing w:before="40" w:after="40"/>
              <w:rPr>
                <w:rFonts w:ascii="Arial" w:eastAsia="Times New Roman" w:hAnsi="Arial"/>
                <w:sz w:val="20"/>
                <w:szCs w:val="20"/>
              </w:rPr>
            </w:pPr>
          </w:p>
        </w:tc>
      </w:tr>
      <w:tr w:rsidR="00413833" w:rsidRPr="00413833" w14:paraId="6480DF93" w14:textId="77777777" w:rsidTr="00840166">
        <w:trPr>
          <w:jc w:val="center"/>
        </w:trPr>
        <w:tc>
          <w:tcPr>
            <w:tcW w:w="4359" w:type="dxa"/>
            <w:tcBorders>
              <w:bottom w:val="single" w:sz="4" w:space="0" w:color="auto"/>
              <w:right w:val="single" w:sz="4" w:space="0" w:color="auto"/>
            </w:tcBorders>
          </w:tcPr>
          <w:p w14:paraId="034F4139" w14:textId="77777777" w:rsidR="00413833" w:rsidRPr="00413833" w:rsidRDefault="00413833" w:rsidP="00413833">
            <w:pPr>
              <w:keepNext/>
              <w:spacing w:before="40" w:after="40"/>
              <w:rPr>
                <w:rFonts w:ascii="Arial" w:eastAsia="Times New Roman" w:hAnsi="Arial"/>
                <w:sz w:val="20"/>
                <w:szCs w:val="20"/>
              </w:rPr>
            </w:pPr>
            <w:r w:rsidRPr="00413833">
              <w:rPr>
                <w:rFonts w:ascii="Arial" w:eastAsia="Times New Roman" w:hAnsi="Arial"/>
                <w:sz w:val="20"/>
                <w:szCs w:val="20"/>
              </w:rPr>
              <w:t>White</w:t>
            </w:r>
          </w:p>
        </w:tc>
        <w:tc>
          <w:tcPr>
            <w:tcW w:w="1830" w:type="dxa"/>
            <w:tcBorders>
              <w:left w:val="single" w:sz="4" w:space="0" w:color="auto"/>
              <w:bottom w:val="single" w:sz="4" w:space="0" w:color="auto"/>
            </w:tcBorders>
          </w:tcPr>
          <w:p w14:paraId="1285DF88" w14:textId="77777777" w:rsidR="00413833" w:rsidRPr="00413833" w:rsidRDefault="00413833" w:rsidP="00413833">
            <w:pPr>
              <w:keepNext/>
              <w:tabs>
                <w:tab w:val="decimal" w:pos="984"/>
              </w:tabs>
              <w:spacing w:before="40" w:after="40"/>
              <w:rPr>
                <w:rFonts w:ascii="Arial" w:eastAsia="Times New Roman" w:hAnsi="Arial"/>
                <w:sz w:val="20"/>
                <w:szCs w:val="20"/>
              </w:rPr>
            </w:pPr>
          </w:p>
        </w:tc>
        <w:tc>
          <w:tcPr>
            <w:tcW w:w="1830" w:type="dxa"/>
            <w:tcBorders>
              <w:bottom w:val="single" w:sz="4" w:space="0" w:color="auto"/>
              <w:right w:val="single" w:sz="4" w:space="0" w:color="auto"/>
            </w:tcBorders>
          </w:tcPr>
          <w:p w14:paraId="34DD2440" w14:textId="77777777" w:rsidR="00413833" w:rsidRPr="00413833" w:rsidRDefault="00413833" w:rsidP="00413833">
            <w:pPr>
              <w:keepNext/>
              <w:tabs>
                <w:tab w:val="decimal" w:pos="984"/>
              </w:tabs>
              <w:spacing w:before="40" w:after="40"/>
              <w:rPr>
                <w:rFonts w:ascii="Arial" w:eastAsia="Times New Roman" w:hAnsi="Arial"/>
                <w:sz w:val="20"/>
                <w:szCs w:val="20"/>
              </w:rPr>
            </w:pPr>
          </w:p>
        </w:tc>
        <w:tc>
          <w:tcPr>
            <w:tcW w:w="1830" w:type="dxa"/>
            <w:tcBorders>
              <w:left w:val="single" w:sz="4" w:space="0" w:color="auto"/>
              <w:bottom w:val="single" w:sz="4" w:space="0" w:color="auto"/>
            </w:tcBorders>
          </w:tcPr>
          <w:p w14:paraId="22C46C71" w14:textId="77777777" w:rsidR="00413833" w:rsidRPr="00413833" w:rsidRDefault="00413833" w:rsidP="00413833">
            <w:pPr>
              <w:keepNext/>
              <w:tabs>
                <w:tab w:val="decimal" w:pos="984"/>
              </w:tabs>
              <w:spacing w:before="40" w:after="40"/>
              <w:rPr>
                <w:rFonts w:ascii="Arial" w:eastAsia="Times New Roman" w:hAnsi="Arial"/>
                <w:sz w:val="20"/>
                <w:szCs w:val="20"/>
              </w:rPr>
            </w:pPr>
          </w:p>
        </w:tc>
      </w:tr>
      <w:tr w:rsidR="00413833" w:rsidRPr="00413833" w14:paraId="086EC4AE" w14:textId="77777777" w:rsidTr="00840166">
        <w:trPr>
          <w:jc w:val="center"/>
        </w:trPr>
        <w:tc>
          <w:tcPr>
            <w:tcW w:w="4359" w:type="dxa"/>
            <w:tcBorders>
              <w:top w:val="single" w:sz="4" w:space="0" w:color="auto"/>
              <w:bottom w:val="single" w:sz="4" w:space="0" w:color="auto"/>
              <w:right w:val="single" w:sz="4" w:space="0" w:color="auto"/>
            </w:tcBorders>
          </w:tcPr>
          <w:p w14:paraId="3F0DF0E8" w14:textId="77777777" w:rsidR="00413833" w:rsidRPr="00413833" w:rsidRDefault="00413833" w:rsidP="00413833">
            <w:pPr>
              <w:keepNext/>
              <w:spacing w:before="40" w:after="40"/>
              <w:rPr>
                <w:rFonts w:ascii="Arial" w:eastAsia="Times New Roman" w:hAnsi="Arial"/>
                <w:b/>
                <w:sz w:val="20"/>
                <w:szCs w:val="20"/>
              </w:rPr>
            </w:pPr>
            <w:r w:rsidRPr="00413833">
              <w:rPr>
                <w:rFonts w:ascii="Arial" w:eastAsia="Times New Roman" w:hAnsi="Arial"/>
                <w:b/>
                <w:sz w:val="20"/>
                <w:szCs w:val="20"/>
              </w:rPr>
              <w:t>Racial Categories: Total of All Subjects*</w:t>
            </w:r>
          </w:p>
        </w:tc>
        <w:tc>
          <w:tcPr>
            <w:tcW w:w="1830" w:type="dxa"/>
            <w:tcBorders>
              <w:top w:val="single" w:sz="4" w:space="0" w:color="auto"/>
              <w:left w:val="single" w:sz="4" w:space="0" w:color="auto"/>
              <w:bottom w:val="single" w:sz="4" w:space="0" w:color="auto"/>
            </w:tcBorders>
          </w:tcPr>
          <w:p w14:paraId="14DFBA58" w14:textId="77777777" w:rsidR="00413833" w:rsidRPr="00413833" w:rsidRDefault="00413833" w:rsidP="00413833">
            <w:pPr>
              <w:keepNext/>
              <w:tabs>
                <w:tab w:val="decimal" w:pos="984"/>
              </w:tabs>
              <w:spacing w:before="40" w:after="40"/>
              <w:rPr>
                <w:rFonts w:ascii="Arial" w:eastAsia="Times New Roman" w:hAnsi="Arial"/>
                <w:b/>
                <w:sz w:val="20"/>
                <w:szCs w:val="20"/>
              </w:rPr>
            </w:pPr>
          </w:p>
        </w:tc>
        <w:tc>
          <w:tcPr>
            <w:tcW w:w="1830" w:type="dxa"/>
            <w:tcBorders>
              <w:top w:val="single" w:sz="4" w:space="0" w:color="auto"/>
              <w:bottom w:val="single" w:sz="4" w:space="0" w:color="auto"/>
              <w:right w:val="single" w:sz="4" w:space="0" w:color="auto"/>
            </w:tcBorders>
          </w:tcPr>
          <w:p w14:paraId="65FC6F13" w14:textId="77777777" w:rsidR="00413833" w:rsidRPr="00413833" w:rsidRDefault="00413833" w:rsidP="00413833">
            <w:pPr>
              <w:keepNext/>
              <w:tabs>
                <w:tab w:val="decimal" w:pos="984"/>
              </w:tabs>
              <w:spacing w:before="40" w:after="40"/>
              <w:rPr>
                <w:rFonts w:ascii="Arial" w:eastAsia="Times New Roman" w:hAnsi="Arial"/>
                <w:b/>
                <w:sz w:val="20"/>
                <w:szCs w:val="20"/>
              </w:rPr>
            </w:pPr>
          </w:p>
        </w:tc>
        <w:tc>
          <w:tcPr>
            <w:tcW w:w="1830" w:type="dxa"/>
            <w:tcBorders>
              <w:top w:val="single" w:sz="4" w:space="0" w:color="auto"/>
              <w:left w:val="single" w:sz="4" w:space="0" w:color="auto"/>
              <w:bottom w:val="single" w:sz="4" w:space="0" w:color="auto"/>
            </w:tcBorders>
          </w:tcPr>
          <w:p w14:paraId="203E1315" w14:textId="77777777" w:rsidR="00413833" w:rsidRPr="00413833" w:rsidRDefault="00413833" w:rsidP="00413833">
            <w:pPr>
              <w:keepNext/>
              <w:tabs>
                <w:tab w:val="decimal" w:pos="984"/>
              </w:tabs>
              <w:spacing w:before="40" w:after="40"/>
              <w:rPr>
                <w:rFonts w:ascii="Arial" w:eastAsia="Times New Roman" w:hAnsi="Arial"/>
                <w:b/>
                <w:sz w:val="20"/>
                <w:szCs w:val="20"/>
              </w:rPr>
            </w:pPr>
          </w:p>
        </w:tc>
      </w:tr>
      <w:tr w:rsidR="00413833" w:rsidRPr="00413833" w14:paraId="5A898C67" w14:textId="77777777" w:rsidTr="00840166">
        <w:trPr>
          <w:jc w:val="center"/>
        </w:trPr>
        <w:tc>
          <w:tcPr>
            <w:tcW w:w="9849" w:type="dxa"/>
            <w:gridSpan w:val="4"/>
            <w:tcBorders>
              <w:top w:val="single" w:sz="4" w:space="0" w:color="auto"/>
              <w:left w:val="nil"/>
              <w:bottom w:val="nil"/>
              <w:right w:val="nil"/>
            </w:tcBorders>
          </w:tcPr>
          <w:p w14:paraId="1C7BF598" w14:textId="77777777" w:rsidR="00413833" w:rsidRPr="00413833" w:rsidRDefault="00413833" w:rsidP="00413833">
            <w:pPr>
              <w:jc w:val="center"/>
              <w:rPr>
                <w:rFonts w:ascii="Arial" w:eastAsia="Times New Roman" w:hAnsi="Arial"/>
                <w:sz w:val="20"/>
                <w:szCs w:val="20"/>
              </w:rPr>
            </w:pPr>
            <w:r w:rsidRPr="00413833">
              <w:rPr>
                <w:rFonts w:ascii="Arial" w:eastAsia="Times New Roman" w:hAnsi="Arial"/>
                <w:sz w:val="20"/>
                <w:szCs w:val="20"/>
              </w:rPr>
              <w:t>*The “Ethnic Category: Total of All Subjects” must be equal to the “Racial Categories: Total of All Subjects.”</w:t>
            </w:r>
          </w:p>
        </w:tc>
      </w:tr>
    </w:tbl>
    <w:p w14:paraId="69DC307E" w14:textId="77777777" w:rsidR="00413833" w:rsidRPr="00413833" w:rsidRDefault="00413833" w:rsidP="00413833">
      <w:pPr>
        <w:spacing w:after="60"/>
        <w:ind w:firstLine="360"/>
        <w:rPr>
          <w:rFonts w:ascii="Arial" w:hAnsi="Arial"/>
          <w:b/>
        </w:rPr>
      </w:pPr>
    </w:p>
    <w:p w14:paraId="3F3D5340" w14:textId="77777777" w:rsidR="00413833" w:rsidRPr="00413833" w:rsidRDefault="00413833" w:rsidP="00A868D4">
      <w:pPr>
        <w:pStyle w:val="Heading1"/>
        <w:pageBreakBefore/>
      </w:pPr>
      <w:commentRangeStart w:id="33"/>
      <w:r w:rsidRPr="00413833">
        <w:lastRenderedPageBreak/>
        <w:t>Inclusion of Children</w:t>
      </w:r>
      <w:commentRangeEnd w:id="33"/>
      <w:r w:rsidRPr="00413833">
        <w:rPr>
          <w:rFonts w:eastAsia="Calibri"/>
          <w:sz w:val="16"/>
          <w:szCs w:val="16"/>
        </w:rPr>
        <w:commentReference w:id="33"/>
      </w:r>
    </w:p>
    <w:p w14:paraId="2EAF934C" w14:textId="77777777" w:rsidR="00413833" w:rsidRPr="00413833" w:rsidRDefault="00413833" w:rsidP="00663F77">
      <w:pPr>
        <w:pStyle w:val="BodyText"/>
      </w:pPr>
      <w:r w:rsidRPr="00413833">
        <w:t>[</w:t>
      </w:r>
      <w:proofErr w:type="gramStart"/>
      <w:r w:rsidRPr="00413833">
        <w:t>start</w:t>
      </w:r>
      <w:proofErr w:type="gramEnd"/>
      <w:r w:rsidRPr="00413833">
        <w:t xml:space="preserve"> text here]</w:t>
      </w:r>
    </w:p>
    <w:p w14:paraId="79FA75E5" w14:textId="77777777" w:rsidR="00785345" w:rsidRDefault="00785345" w:rsidP="005A39AC">
      <w:pPr>
        <w:pStyle w:val="Heading1"/>
        <w:pageBreakBefore/>
      </w:pPr>
      <w:bookmarkStart w:id="34" w:name="Human_Subjects_ClinicalTrials_Gov"/>
      <w:bookmarkStart w:id="35" w:name="Human_Subjects_Instruct_Inclusion_Women"/>
      <w:bookmarkStart w:id="36" w:name="Human_Subjects_Inclusion_Women"/>
      <w:bookmarkStart w:id="37" w:name="Human_Subjects_Inclusion_Children"/>
      <w:bookmarkEnd w:id="34"/>
      <w:bookmarkEnd w:id="35"/>
      <w:bookmarkEnd w:id="36"/>
      <w:bookmarkEnd w:id="37"/>
      <w:commentRangeStart w:id="38"/>
      <w:r>
        <w:lastRenderedPageBreak/>
        <w:t>Vertebrate Animals</w:t>
      </w:r>
      <w:commentRangeEnd w:id="38"/>
      <w:r w:rsidR="004625B5">
        <w:rPr>
          <w:rStyle w:val="CommentReference"/>
          <w:rFonts w:ascii="Calibri" w:eastAsia="Calibri" w:hAnsi="Calibri"/>
          <w:bCs w:val="0"/>
          <w:caps w:val="0"/>
          <w:kern w:val="0"/>
        </w:rPr>
        <w:commentReference w:id="38"/>
      </w:r>
      <w:r w:rsidR="001B349C">
        <w:t xml:space="preserve"> </w:t>
      </w:r>
    </w:p>
    <w:p w14:paraId="111ECCBB" w14:textId="77777777" w:rsidR="00985F19" w:rsidRPr="00985F19" w:rsidRDefault="00985F19" w:rsidP="00985F19">
      <w:pPr>
        <w:pStyle w:val="BodyText"/>
      </w:pPr>
    </w:p>
    <w:p w14:paraId="1889C762" w14:textId="77777777" w:rsidR="00413369" w:rsidRPr="00413369" w:rsidRDefault="00177B4B" w:rsidP="00413369">
      <w:pPr>
        <w:pStyle w:val="Default"/>
        <w:rPr>
          <w:rFonts w:ascii="Arial" w:eastAsia="MS Mincho" w:hAnsi="Arial"/>
          <w:snapToGrid w:val="0"/>
          <w:color w:val="0070C0"/>
          <w:sz w:val="22"/>
          <w:szCs w:val="22"/>
        </w:rPr>
      </w:pPr>
      <w:r w:rsidRPr="00413369">
        <w:rPr>
          <w:rFonts w:ascii="Arial" w:eastAsia="MS Mincho" w:hAnsi="Arial"/>
          <w:snapToGrid w:val="0"/>
          <w:color w:val="0070C0"/>
          <w:sz w:val="22"/>
          <w:szCs w:val="22"/>
        </w:rPr>
        <w:t xml:space="preserve">If vertebrate animals are involved in the project, address each of the five points below. </w:t>
      </w:r>
      <w:r w:rsidR="00413369" w:rsidRPr="00413369">
        <w:rPr>
          <w:rFonts w:ascii="Arial" w:eastAsia="MS Mincho" w:hAnsi="Arial"/>
          <w:snapToGrid w:val="0"/>
          <w:color w:val="0070C0"/>
          <w:sz w:val="22"/>
          <w:szCs w:val="22"/>
        </w:rPr>
        <w:t xml:space="preserve">This section should be a concise, complete description of the animals and proposed procedures. While additional details may be included in the Research Strategy, the responses to the five required points below must be cohesive and include sufficient detail to allow evaluation by peer reviewers and NIH staff. </w:t>
      </w:r>
      <w:r w:rsidRPr="00413369">
        <w:rPr>
          <w:rFonts w:ascii="Arial" w:eastAsia="MS Mincho" w:hAnsi="Arial"/>
          <w:snapToGrid w:val="0"/>
          <w:color w:val="0070C0"/>
          <w:sz w:val="22"/>
          <w:szCs w:val="22"/>
        </w:rPr>
        <w:t>If all or part of the proposed research involving vertebrate animals will take place at alternate sites (such as project/performance or collaborating site(s)), identify those sites and describe the activities at those locations. Although no specific page limitation applies to this section of the application, be succinct. Failure to address the following five points will result in the application being designated as incomplete and will be grounds for the PHS to defer the application from the peer review round. Alternatively, the application's impact/priority score may be negatively affected.</w:t>
      </w:r>
      <w:r w:rsidR="00413369">
        <w:rPr>
          <w:rFonts w:ascii="Arial" w:eastAsia="MS Mincho" w:hAnsi="Arial"/>
          <w:snapToGrid w:val="0"/>
          <w:color w:val="0070C0"/>
          <w:sz w:val="22"/>
          <w:szCs w:val="22"/>
        </w:rPr>
        <w:t xml:space="preserve"> </w:t>
      </w:r>
      <w:r w:rsidR="00413369" w:rsidRPr="00413369">
        <w:rPr>
          <w:rFonts w:ascii="Arial" w:eastAsia="MS Mincho" w:hAnsi="Arial"/>
          <w:snapToGrid w:val="0"/>
          <w:color w:val="0070C0"/>
          <w:sz w:val="22"/>
          <w:szCs w:val="22"/>
        </w:rPr>
        <w:t xml:space="preserve">Do not use the vertebrate animal section to circumvent the page limits of the Research Strategy. </w:t>
      </w:r>
    </w:p>
    <w:p w14:paraId="78B2B15F" w14:textId="77777777" w:rsidR="00CA2F45" w:rsidRDefault="00CA2F45" w:rsidP="00CB3D40">
      <w:pPr>
        <w:pStyle w:val="Heading2"/>
      </w:pPr>
      <w:r>
        <w:t>Use of Animals</w:t>
      </w:r>
      <w:r w:rsidR="001B349C">
        <w:t xml:space="preserve"> </w:t>
      </w:r>
    </w:p>
    <w:p w14:paraId="7A4B813E" w14:textId="77777777" w:rsidR="000C1FA6" w:rsidRPr="000C1FA6" w:rsidRDefault="000C1FA6" w:rsidP="000C1FA6">
      <w:pPr>
        <w:pStyle w:val="BodyText"/>
      </w:pPr>
      <w:r w:rsidRPr="000C1FA6">
        <w:t>[</w:t>
      </w:r>
      <w:proofErr w:type="gramStart"/>
      <w:r w:rsidRPr="000C1FA6">
        <w:t>start</w:t>
      </w:r>
      <w:proofErr w:type="gramEnd"/>
      <w:r w:rsidRPr="000C1FA6">
        <w:t xml:space="preserve"> text here]</w:t>
      </w:r>
    </w:p>
    <w:p w14:paraId="3DAA31EB" w14:textId="77777777" w:rsidR="001B349C" w:rsidRDefault="00177B4B" w:rsidP="00177B4B">
      <w:pPr>
        <w:pStyle w:val="List2ndlevel"/>
        <w:ind w:left="0" w:firstLine="0"/>
        <w:rPr>
          <w:color w:val="0070C0"/>
        </w:rPr>
      </w:pPr>
      <w:r w:rsidRPr="001B349C">
        <w:rPr>
          <w:color w:val="0070C0"/>
        </w:rPr>
        <w:t>Provide a detailed description of the proposed use of the animals for the work outlined in the Research Strategy section. Identify the species, strains, ages, sex, and numbers of animals to be used in the proposed work.</w:t>
      </w:r>
    </w:p>
    <w:p w14:paraId="4549CABB" w14:textId="77777777" w:rsidR="00CA2F45" w:rsidRDefault="00CA2F45" w:rsidP="00CB3D40">
      <w:pPr>
        <w:pStyle w:val="Heading2"/>
      </w:pPr>
      <w:r>
        <w:t>Justification</w:t>
      </w:r>
    </w:p>
    <w:p w14:paraId="3AF330EA" w14:textId="77777777" w:rsidR="000C1FA6" w:rsidRPr="000C1FA6" w:rsidRDefault="000C1FA6" w:rsidP="000C1FA6">
      <w:pPr>
        <w:pStyle w:val="BodyText"/>
      </w:pPr>
      <w:r w:rsidRPr="000C1FA6">
        <w:t>[</w:t>
      </w:r>
      <w:proofErr w:type="gramStart"/>
      <w:r w:rsidRPr="000C1FA6">
        <w:t>start</w:t>
      </w:r>
      <w:proofErr w:type="gramEnd"/>
      <w:r w:rsidRPr="000C1FA6">
        <w:t xml:space="preserve"> text here]</w:t>
      </w:r>
    </w:p>
    <w:p w14:paraId="1EA857B4" w14:textId="77777777" w:rsidR="00177B4B" w:rsidRPr="001B349C" w:rsidRDefault="00177B4B" w:rsidP="00177B4B">
      <w:pPr>
        <w:pStyle w:val="List2ndlevel"/>
        <w:tabs>
          <w:tab w:val="clear" w:pos="810"/>
          <w:tab w:val="left" w:pos="0"/>
        </w:tabs>
        <w:ind w:left="0" w:firstLine="0"/>
        <w:rPr>
          <w:color w:val="0070C0"/>
        </w:rPr>
      </w:pPr>
      <w:r w:rsidRPr="001B349C">
        <w:rPr>
          <w:color w:val="0070C0"/>
        </w:rPr>
        <w:t>Justify the use of animals, the choice of species, and the numbers to be used. If animals are in short supply, costly, or to be used in large numbers, provide an additional rationale for their selection and numbers.</w:t>
      </w:r>
    </w:p>
    <w:p w14:paraId="3B394DF0" w14:textId="77777777" w:rsidR="00C32277" w:rsidRDefault="00CA2F45" w:rsidP="00CB3D40">
      <w:pPr>
        <w:pStyle w:val="Heading2"/>
      </w:pPr>
      <w:r>
        <w:t>Veterinary Care</w:t>
      </w:r>
    </w:p>
    <w:p w14:paraId="206FB6D9" w14:textId="77777777" w:rsidR="004C72AE" w:rsidRPr="004C72AE" w:rsidRDefault="004C72AE" w:rsidP="004C72AE">
      <w:pPr>
        <w:pStyle w:val="BodyText"/>
      </w:pPr>
      <w:r w:rsidRPr="004C72AE">
        <w:t>[</w:t>
      </w:r>
      <w:proofErr w:type="gramStart"/>
      <w:r w:rsidRPr="004C72AE">
        <w:t>start</w:t>
      </w:r>
      <w:proofErr w:type="gramEnd"/>
      <w:r w:rsidRPr="004C72AE">
        <w:t xml:space="preserve"> text here]</w:t>
      </w:r>
    </w:p>
    <w:p w14:paraId="78C66152" w14:textId="77777777" w:rsidR="00177B4B" w:rsidRPr="001B349C" w:rsidRDefault="00177B4B" w:rsidP="00177B4B">
      <w:pPr>
        <w:pStyle w:val="List2ndlevel"/>
        <w:ind w:hanging="806"/>
        <w:rPr>
          <w:color w:val="0070C0"/>
        </w:rPr>
      </w:pPr>
      <w:r w:rsidRPr="001B349C">
        <w:rPr>
          <w:color w:val="0070C0"/>
        </w:rPr>
        <w:t>Provide information on the veterinary care of the animals involved.</w:t>
      </w:r>
    </w:p>
    <w:p w14:paraId="6D90735C" w14:textId="77777777" w:rsidR="00CA2F45" w:rsidRDefault="00CA2F45" w:rsidP="00CB3D40">
      <w:pPr>
        <w:pStyle w:val="Heading2"/>
      </w:pPr>
      <w:r w:rsidRPr="00CA2F45">
        <w:t>Procedures</w:t>
      </w:r>
    </w:p>
    <w:p w14:paraId="59A671E7" w14:textId="77777777" w:rsidR="004C72AE" w:rsidRPr="004C72AE" w:rsidRDefault="004C72AE" w:rsidP="004C72AE">
      <w:pPr>
        <w:pStyle w:val="BodyText"/>
      </w:pPr>
      <w:r w:rsidRPr="004C72AE">
        <w:t>[</w:t>
      </w:r>
      <w:proofErr w:type="gramStart"/>
      <w:r w:rsidRPr="004C72AE">
        <w:t>start</w:t>
      </w:r>
      <w:proofErr w:type="gramEnd"/>
      <w:r w:rsidRPr="004C72AE">
        <w:t xml:space="preserve"> text here]</w:t>
      </w:r>
    </w:p>
    <w:p w14:paraId="616C90E5" w14:textId="77777777" w:rsidR="00177B4B" w:rsidRPr="001B349C" w:rsidRDefault="00177B4B" w:rsidP="00177B4B">
      <w:pPr>
        <w:pStyle w:val="List2ndlevel"/>
        <w:tabs>
          <w:tab w:val="clear" w:pos="810"/>
          <w:tab w:val="left" w:pos="0"/>
        </w:tabs>
        <w:ind w:left="0" w:firstLine="0"/>
        <w:rPr>
          <w:color w:val="0070C0"/>
        </w:rPr>
      </w:pPr>
      <w:r w:rsidRPr="001B349C">
        <w:rPr>
          <w:color w:val="0070C0"/>
        </w:rPr>
        <w:t>Describe the procedures for ensuring that discomfort, distress, pain, and injury will be limited to that which is unavoidable in the conduct of scientifically sound research. Describe the use of analgesic, anesthetic, and tranquilizing drugs and/or comfortable restraining devices, where appropriate, to minimize discomfort, distress, pain, and injury.</w:t>
      </w:r>
    </w:p>
    <w:p w14:paraId="1CFF8333" w14:textId="77777777" w:rsidR="00C32277" w:rsidRDefault="00C32277" w:rsidP="00CB3D40">
      <w:pPr>
        <w:pStyle w:val="Heading2"/>
      </w:pPr>
      <w:r>
        <w:t>Euthanasia</w:t>
      </w:r>
    </w:p>
    <w:p w14:paraId="1159057C" w14:textId="77777777" w:rsidR="004C72AE" w:rsidRPr="004C72AE" w:rsidRDefault="004C72AE" w:rsidP="004C72AE">
      <w:pPr>
        <w:pStyle w:val="BodyText"/>
      </w:pPr>
      <w:r w:rsidRPr="004C72AE">
        <w:t>[</w:t>
      </w:r>
      <w:proofErr w:type="gramStart"/>
      <w:r w:rsidRPr="004C72AE">
        <w:t>start</w:t>
      </w:r>
      <w:proofErr w:type="gramEnd"/>
      <w:r w:rsidRPr="004C72AE">
        <w:t xml:space="preserve"> text here]</w:t>
      </w:r>
    </w:p>
    <w:p w14:paraId="1F34243D" w14:textId="73AA40A4" w:rsidR="00A868D4" w:rsidRDefault="00177B4B" w:rsidP="00177B4B">
      <w:pPr>
        <w:pStyle w:val="List2ndlevel"/>
        <w:tabs>
          <w:tab w:val="clear" w:pos="810"/>
        </w:tabs>
        <w:ind w:left="0" w:firstLine="0"/>
        <w:rPr>
          <w:color w:val="0070C0"/>
        </w:rPr>
      </w:pPr>
      <w:r w:rsidRPr="001B349C">
        <w:rPr>
          <w:color w:val="0070C0"/>
        </w:rPr>
        <w:t>Describe any method of euthanasia to be used and the reason(s) for its selection. State whether this method is consistent with the recommendations of the American Veterinary Medical Association (AVMA) Guidelines on Euthanasia. If not, include a scientific justification for not following the recommendations.</w:t>
      </w:r>
    </w:p>
    <w:p w14:paraId="657EDB45" w14:textId="77777777" w:rsidR="00A868D4" w:rsidRDefault="00A868D4">
      <w:pPr>
        <w:rPr>
          <w:rFonts w:ascii="Arial" w:eastAsia="Times New Roman" w:hAnsi="Arial"/>
          <w:color w:val="0070C0"/>
        </w:rPr>
      </w:pPr>
      <w:r>
        <w:rPr>
          <w:color w:val="0070C0"/>
        </w:rPr>
        <w:br w:type="page"/>
      </w:r>
    </w:p>
    <w:p w14:paraId="036348C7" w14:textId="77777777" w:rsidR="00A868D4" w:rsidRPr="00A868D4" w:rsidRDefault="00A868D4" w:rsidP="00A868D4">
      <w:pPr>
        <w:pStyle w:val="Heading1"/>
      </w:pPr>
      <w:commentRangeStart w:id="39"/>
      <w:r w:rsidRPr="00A868D4">
        <w:lastRenderedPageBreak/>
        <w:t>Select Agent Research</w:t>
      </w:r>
      <w:commentRangeEnd w:id="39"/>
      <w:r w:rsidRPr="00A868D4">
        <w:rPr>
          <w:rFonts w:eastAsia="Calibri"/>
          <w:sz w:val="16"/>
          <w:szCs w:val="16"/>
        </w:rPr>
        <w:commentReference w:id="39"/>
      </w:r>
    </w:p>
    <w:p w14:paraId="12EBB809" w14:textId="77777777" w:rsidR="00A868D4" w:rsidRPr="00A868D4" w:rsidRDefault="00A868D4" w:rsidP="00A868D4">
      <w:pPr>
        <w:pStyle w:val="BodyText"/>
      </w:pPr>
      <w:r w:rsidRPr="00A868D4">
        <w:t>[</w:t>
      </w:r>
      <w:proofErr w:type="gramStart"/>
      <w:r w:rsidRPr="00A868D4">
        <w:t>start</w:t>
      </w:r>
      <w:proofErr w:type="gramEnd"/>
      <w:r w:rsidRPr="00A868D4">
        <w:t xml:space="preserve"> text here]</w:t>
      </w:r>
    </w:p>
    <w:p w14:paraId="77FFFE84" w14:textId="77777777" w:rsidR="00A868D4" w:rsidRPr="00A868D4" w:rsidRDefault="00A868D4" w:rsidP="00A868D4">
      <w:pPr>
        <w:spacing w:after="60"/>
        <w:ind w:firstLine="360"/>
        <w:rPr>
          <w:rFonts w:ascii="Arial" w:hAnsi="Arial"/>
          <w:color w:val="0070C0"/>
        </w:rPr>
      </w:pPr>
      <w:r w:rsidRPr="00A868D4">
        <w:rPr>
          <w:rFonts w:ascii="Arial" w:hAnsi="Arial"/>
          <w:color w:val="0070C0"/>
        </w:rPr>
        <w:t xml:space="preserve">Select Agents are hazardous biological agents and toxins that have been identified by DHHS or USDA as having the potential to pose a severe threat to public health and safety, to animal and plant health, or to animal and plant products. CDC maintains a list of these agents. See </w:t>
      </w:r>
      <w:hyperlink r:id="rId21" w:history="1">
        <w:r w:rsidRPr="00A868D4">
          <w:rPr>
            <w:rFonts w:ascii="Arial" w:hAnsi="Arial"/>
            <w:color w:val="0070C0"/>
            <w:u w:val="single"/>
          </w:rPr>
          <w:t>http://www.cdc.gov/od/sap/docs/salist.pdf</w:t>
        </w:r>
      </w:hyperlink>
      <w:r w:rsidRPr="00A868D4">
        <w:rPr>
          <w:rFonts w:ascii="Arial" w:hAnsi="Arial"/>
          <w:color w:val="0070C0"/>
        </w:rPr>
        <w:t xml:space="preserve">. </w:t>
      </w:r>
    </w:p>
    <w:p w14:paraId="32D41892" w14:textId="2F7B42F0" w:rsidR="00A868D4" w:rsidRPr="00A868D4" w:rsidRDefault="00A868D4" w:rsidP="00A868D4">
      <w:pPr>
        <w:autoSpaceDE w:val="0"/>
        <w:autoSpaceDN w:val="0"/>
        <w:adjustRightInd w:val="0"/>
        <w:rPr>
          <w:rFonts w:ascii="Arial" w:hAnsi="Arial"/>
          <w:color w:val="0070C0"/>
        </w:rPr>
      </w:pPr>
      <w:r w:rsidRPr="00A868D4">
        <w:rPr>
          <w:rFonts w:ascii="Arial" w:hAnsi="Arial"/>
          <w:color w:val="0070C0"/>
        </w:rPr>
        <w:t xml:space="preserve">If the activities proposed in the application involve only the use of a strain(s) of Select Agents which has been excluded from the list of select agents and toxins as per 42 CFR 73.3, the Select Agent requirements do not apply. Use this section to identify the strain(s) of the Select Agent that will be used and note that it has been excluded from this list. The CDC maintains a list of exclusions at </w:t>
      </w:r>
      <w:hyperlink r:id="rId22" w:history="1">
        <w:r w:rsidR="00AD732E">
          <w:rPr>
            <w:rFonts w:ascii="Arial" w:hAnsi="Arial"/>
            <w:color w:val="0000FF"/>
            <w:u w:val="single"/>
          </w:rPr>
          <w:t>http://www.selectagents.gov/SelectAgentsandToxinsExclusions.html</w:t>
        </w:r>
      </w:hyperlink>
      <w:r w:rsidRPr="00A868D4">
        <w:rPr>
          <w:rFonts w:ascii="Arial" w:hAnsi="Arial"/>
          <w:color w:val="0070C0"/>
        </w:rPr>
        <w:t xml:space="preserve">. </w:t>
      </w:r>
    </w:p>
    <w:p w14:paraId="0DBF7461" w14:textId="77777777" w:rsidR="00A868D4" w:rsidRPr="00A868D4" w:rsidRDefault="00A868D4" w:rsidP="00A868D4">
      <w:pPr>
        <w:spacing w:after="60"/>
        <w:ind w:firstLine="360"/>
        <w:rPr>
          <w:rFonts w:ascii="Arial" w:hAnsi="Arial"/>
          <w:color w:val="0070C0"/>
        </w:rPr>
      </w:pPr>
      <w:r w:rsidRPr="00A868D4">
        <w:rPr>
          <w:rFonts w:ascii="Arial" w:hAnsi="Arial"/>
          <w:color w:val="0070C0"/>
        </w:rPr>
        <w:t xml:space="preserve">If the strain(s) is not currently excluded from the list of select agents and toxins but you have applied or intend to apply to DHHS for an exclusion from the list, use this section to indicate the status of your request or your intent to apply for an exclusion and provide a brief justification for the exclusion. </w:t>
      </w:r>
    </w:p>
    <w:p w14:paraId="04E070D4" w14:textId="77777777" w:rsidR="00A868D4" w:rsidRPr="00A868D4" w:rsidRDefault="00A868D4" w:rsidP="00A868D4">
      <w:pPr>
        <w:spacing w:after="60"/>
        <w:ind w:firstLine="360"/>
        <w:rPr>
          <w:rFonts w:ascii="Arial" w:hAnsi="Arial"/>
          <w:color w:val="0070C0"/>
        </w:rPr>
      </w:pPr>
      <w:r w:rsidRPr="00A868D4">
        <w:rPr>
          <w:rFonts w:ascii="Arial" w:hAnsi="Arial"/>
          <w:color w:val="0070C0"/>
        </w:rPr>
        <w:t xml:space="preserve">If any of the activities proposed in your application involve the use of Select Agents at any time during the proposed project period, either at the applicant organization or at any other performance site, address the following three points for each site at which Select Agent research will take place. Although no specific page limitation applies to this section, be succinct. </w:t>
      </w:r>
    </w:p>
    <w:p w14:paraId="31552259" w14:textId="77777777" w:rsidR="00A868D4" w:rsidRPr="00A868D4" w:rsidRDefault="00A868D4" w:rsidP="00A868D4">
      <w:pPr>
        <w:spacing w:after="60"/>
        <w:ind w:firstLine="360"/>
        <w:rPr>
          <w:rFonts w:ascii="Arial" w:hAnsi="Arial"/>
          <w:color w:val="0070C0"/>
        </w:rPr>
      </w:pPr>
      <w:r w:rsidRPr="00A868D4">
        <w:rPr>
          <w:rFonts w:ascii="Arial" w:hAnsi="Arial"/>
          <w:color w:val="0070C0"/>
        </w:rPr>
        <w:t xml:space="preserve">1. Identify the Select Agent(s) to be used in the proposed research. </w:t>
      </w:r>
    </w:p>
    <w:p w14:paraId="2A13860D" w14:textId="77777777" w:rsidR="00A868D4" w:rsidRPr="00A868D4" w:rsidRDefault="00A868D4" w:rsidP="00A868D4">
      <w:pPr>
        <w:spacing w:after="60"/>
        <w:ind w:firstLine="360"/>
        <w:rPr>
          <w:rFonts w:ascii="Arial" w:hAnsi="Arial"/>
          <w:color w:val="0070C0"/>
        </w:rPr>
      </w:pPr>
      <w:r w:rsidRPr="00A868D4">
        <w:rPr>
          <w:rFonts w:ascii="Arial" w:hAnsi="Arial"/>
          <w:color w:val="0070C0"/>
        </w:rPr>
        <w:t xml:space="preserve">2. Provide the registration status of all entities* where Select Agent(s) will be used. </w:t>
      </w:r>
    </w:p>
    <w:p w14:paraId="4A0A72C5" w14:textId="77777777" w:rsidR="00A868D4" w:rsidRPr="00A868D4" w:rsidRDefault="00A868D4" w:rsidP="00A868D4">
      <w:pPr>
        <w:spacing w:after="60"/>
        <w:ind w:left="720" w:firstLine="360"/>
        <w:rPr>
          <w:rFonts w:ascii="Arial" w:hAnsi="Arial"/>
          <w:color w:val="0070C0"/>
        </w:rPr>
      </w:pPr>
      <w:r w:rsidRPr="00A868D4">
        <w:rPr>
          <w:rFonts w:ascii="Arial" w:hAnsi="Arial"/>
          <w:color w:val="0070C0"/>
        </w:rPr>
        <w:t xml:space="preserve">• If the performance site(s) is a foreign institution, provide the name(s) of the country or countries where Select Agent research will be performed. </w:t>
      </w:r>
    </w:p>
    <w:p w14:paraId="0DE1C570" w14:textId="77777777" w:rsidR="00A868D4" w:rsidRPr="00A868D4" w:rsidRDefault="00A868D4" w:rsidP="00A868D4">
      <w:pPr>
        <w:spacing w:after="60"/>
        <w:ind w:left="720" w:firstLine="360"/>
        <w:rPr>
          <w:rFonts w:ascii="Arial" w:hAnsi="Arial"/>
          <w:color w:val="0070C0"/>
        </w:rPr>
      </w:pPr>
      <w:r w:rsidRPr="00A868D4">
        <w:rPr>
          <w:rFonts w:ascii="Arial" w:hAnsi="Arial"/>
          <w:color w:val="0070C0"/>
        </w:rPr>
        <w:t xml:space="preserve">*An “entity” is defined in 42 CFR 73.1 as “any government agency (Federal, State, or local), academic institution, corporation, company, partnership, society, association, firm, sole proprietorship, or other legal entity.” </w:t>
      </w:r>
    </w:p>
    <w:p w14:paraId="2960134F" w14:textId="77777777" w:rsidR="00A868D4" w:rsidRPr="00A868D4" w:rsidRDefault="00A868D4" w:rsidP="00A868D4">
      <w:pPr>
        <w:spacing w:after="60"/>
        <w:ind w:firstLine="360"/>
        <w:rPr>
          <w:rFonts w:ascii="Arial" w:hAnsi="Arial"/>
          <w:color w:val="0070C0"/>
        </w:rPr>
      </w:pPr>
      <w:r w:rsidRPr="00A868D4">
        <w:rPr>
          <w:rFonts w:ascii="Arial" w:hAnsi="Arial"/>
          <w:color w:val="0070C0"/>
        </w:rPr>
        <w:t xml:space="preserve">3. Provide a description of all facilities where the Select Agent(s) will be used. </w:t>
      </w:r>
    </w:p>
    <w:p w14:paraId="65D18B53" w14:textId="77777777" w:rsidR="00A868D4" w:rsidRPr="00A868D4" w:rsidRDefault="00A868D4" w:rsidP="00A868D4">
      <w:pPr>
        <w:spacing w:after="60"/>
        <w:ind w:left="720" w:firstLine="360"/>
        <w:rPr>
          <w:rFonts w:ascii="Arial" w:hAnsi="Arial"/>
          <w:color w:val="0070C0"/>
        </w:rPr>
      </w:pPr>
      <w:r w:rsidRPr="00A868D4">
        <w:rPr>
          <w:rFonts w:ascii="Arial" w:hAnsi="Arial"/>
          <w:color w:val="0070C0"/>
        </w:rPr>
        <w:t xml:space="preserve">• Describe the procedures that will be used to monitor possession, use and transfer of the Select Agent(s). </w:t>
      </w:r>
    </w:p>
    <w:p w14:paraId="32DACFE3" w14:textId="77777777" w:rsidR="00A868D4" w:rsidRPr="00A868D4" w:rsidRDefault="00A868D4" w:rsidP="00A868D4">
      <w:pPr>
        <w:spacing w:after="60"/>
        <w:ind w:left="720" w:firstLine="360"/>
        <w:rPr>
          <w:rFonts w:ascii="Arial" w:hAnsi="Arial"/>
          <w:color w:val="0070C0"/>
        </w:rPr>
      </w:pPr>
      <w:r w:rsidRPr="00A868D4">
        <w:rPr>
          <w:rFonts w:ascii="Arial" w:hAnsi="Arial"/>
          <w:color w:val="0070C0"/>
        </w:rPr>
        <w:t xml:space="preserve">• Describe plans for appropriate biosafety, biocontainment, and security of the Select Agent(s). </w:t>
      </w:r>
    </w:p>
    <w:p w14:paraId="0F65FE0D" w14:textId="77777777" w:rsidR="00A868D4" w:rsidRPr="00A868D4" w:rsidRDefault="00A868D4" w:rsidP="00A868D4">
      <w:pPr>
        <w:spacing w:after="60"/>
        <w:ind w:left="720" w:firstLine="360"/>
        <w:rPr>
          <w:rFonts w:ascii="Arial" w:hAnsi="Arial"/>
          <w:color w:val="0070C0"/>
        </w:rPr>
      </w:pPr>
      <w:r w:rsidRPr="00A868D4">
        <w:rPr>
          <w:rFonts w:ascii="Arial" w:hAnsi="Arial"/>
          <w:color w:val="0070C0"/>
        </w:rPr>
        <w:t xml:space="preserve">• Describe the biocontainment resources available at all performance sites. </w:t>
      </w:r>
    </w:p>
    <w:p w14:paraId="56CFF03E" w14:textId="77777777" w:rsidR="00A868D4" w:rsidRPr="00A868D4" w:rsidRDefault="00A868D4" w:rsidP="00A868D4">
      <w:pPr>
        <w:spacing w:after="60"/>
        <w:ind w:firstLine="360"/>
        <w:rPr>
          <w:rFonts w:ascii="Arial" w:hAnsi="Arial"/>
          <w:color w:val="0070C0"/>
        </w:rPr>
      </w:pPr>
      <w:r w:rsidRPr="00A868D4">
        <w:rPr>
          <w:rFonts w:ascii="Arial" w:hAnsi="Arial"/>
          <w:color w:val="0070C0"/>
        </w:rPr>
        <w:t xml:space="preserve">If you are responding to a specific funding opportunity announcement (e.g., PA or RFA), address any requirements specified by the FOA. </w:t>
      </w:r>
    </w:p>
    <w:p w14:paraId="0AAEEC41" w14:textId="626BB39D" w:rsidR="00A868D4" w:rsidRDefault="00A868D4" w:rsidP="00A868D4">
      <w:pPr>
        <w:pStyle w:val="List2ndlevel"/>
        <w:tabs>
          <w:tab w:val="clear" w:pos="810"/>
        </w:tabs>
        <w:ind w:left="0" w:firstLine="0"/>
        <w:rPr>
          <w:rFonts w:ascii="Calibri" w:eastAsia="Calibri" w:hAnsi="Calibri"/>
          <w:color w:val="0070C0"/>
        </w:rPr>
      </w:pPr>
      <w:r w:rsidRPr="00A868D4">
        <w:rPr>
          <w:rFonts w:ascii="Calibri" w:eastAsia="Calibri" w:hAnsi="Calibri"/>
          <w:color w:val="0070C0"/>
        </w:rPr>
        <w:t>Reviewers will assess the information provided in this Section, and any questions associated with Select Agent research will need to be addressed prior to award.</w:t>
      </w:r>
    </w:p>
    <w:p w14:paraId="58D673DD" w14:textId="77777777" w:rsidR="00A868D4" w:rsidRDefault="00A868D4">
      <w:pPr>
        <w:rPr>
          <w:color w:val="0070C0"/>
        </w:rPr>
      </w:pPr>
      <w:r>
        <w:rPr>
          <w:color w:val="0070C0"/>
        </w:rPr>
        <w:br w:type="page"/>
      </w:r>
    </w:p>
    <w:p w14:paraId="3627B95B" w14:textId="77777777" w:rsidR="00A868D4" w:rsidRPr="00A868D4" w:rsidRDefault="00A868D4" w:rsidP="00A868D4">
      <w:pPr>
        <w:pStyle w:val="Heading1"/>
      </w:pPr>
      <w:commentRangeStart w:id="40"/>
      <w:r w:rsidRPr="00A868D4">
        <w:lastRenderedPageBreak/>
        <w:t>Multiple PD/PI Leadership Plan</w:t>
      </w:r>
      <w:commentRangeEnd w:id="40"/>
      <w:r w:rsidRPr="00A868D4">
        <w:rPr>
          <w:rFonts w:eastAsia="Calibri"/>
          <w:sz w:val="16"/>
          <w:szCs w:val="16"/>
        </w:rPr>
        <w:commentReference w:id="40"/>
      </w:r>
    </w:p>
    <w:p w14:paraId="2CFEAA42" w14:textId="77777777" w:rsidR="00A868D4" w:rsidRPr="00A868D4" w:rsidRDefault="00A868D4" w:rsidP="00A868D4">
      <w:pPr>
        <w:pStyle w:val="BodyText"/>
      </w:pPr>
      <w:r w:rsidRPr="00A868D4">
        <w:t>[</w:t>
      </w:r>
      <w:proofErr w:type="gramStart"/>
      <w:r w:rsidRPr="00A868D4">
        <w:t>start</w:t>
      </w:r>
      <w:proofErr w:type="gramEnd"/>
      <w:r w:rsidRPr="00A868D4">
        <w:t xml:space="preserve"> text here] </w:t>
      </w:r>
    </w:p>
    <w:p w14:paraId="40D6636B" w14:textId="27192907" w:rsidR="00A868D4" w:rsidRDefault="00A868D4" w:rsidP="00A868D4">
      <w:pPr>
        <w:autoSpaceDE w:val="0"/>
        <w:autoSpaceDN w:val="0"/>
        <w:adjustRightInd w:val="0"/>
        <w:rPr>
          <w:rFonts w:ascii="Arial" w:hAnsi="Arial"/>
          <w:color w:val="0070C0"/>
        </w:rPr>
      </w:pPr>
      <w:r w:rsidRPr="00A868D4">
        <w:rPr>
          <w:rFonts w:ascii="Arial" w:hAnsi="Arial"/>
          <w:color w:val="0070C0"/>
        </w:rPr>
        <w:t xml:space="preserve">For applications designating multiple PD/PIs, a leadership plan must be included. For applications designating multiple PD/PIs, all such individuals must be assigned the PD/PI role on the Senior/Key Profile form, even those at organizations other than the applicant organization. A rationale for choosing a multiple PD/PI approach should be described. The governance and organizational structure of the leadership team and the research project should be described, including communication plans, process for making decisions on scientific direction, and procedures for resolving conflicts. The roles and administrative, technical, and scientific responsibilities for the project or program should be delineated for the PD/PIs and other collaborators. Do not submit a leadership plan if you are not submitting a Multiple PD/PI application. </w:t>
      </w:r>
    </w:p>
    <w:p w14:paraId="0B47A625" w14:textId="77777777" w:rsidR="00A868D4" w:rsidRDefault="00A868D4">
      <w:pPr>
        <w:rPr>
          <w:rFonts w:ascii="Arial" w:hAnsi="Arial"/>
          <w:color w:val="0070C0"/>
        </w:rPr>
      </w:pPr>
      <w:r>
        <w:rPr>
          <w:rFonts w:ascii="Arial" w:hAnsi="Arial"/>
          <w:color w:val="0070C0"/>
        </w:rPr>
        <w:br w:type="page"/>
      </w:r>
    </w:p>
    <w:p w14:paraId="78170FBC" w14:textId="77777777" w:rsidR="00A868D4" w:rsidRPr="00A868D4" w:rsidRDefault="00A868D4" w:rsidP="00A868D4">
      <w:pPr>
        <w:pStyle w:val="Heading1"/>
      </w:pPr>
      <w:commentRangeStart w:id="41"/>
      <w:r w:rsidRPr="00A868D4">
        <w:lastRenderedPageBreak/>
        <w:t>Consortium/Contractual Arrangements</w:t>
      </w:r>
      <w:commentRangeEnd w:id="41"/>
      <w:r w:rsidRPr="00A868D4">
        <w:rPr>
          <w:rFonts w:eastAsia="Calibri"/>
          <w:sz w:val="16"/>
          <w:szCs w:val="16"/>
        </w:rPr>
        <w:commentReference w:id="41"/>
      </w:r>
    </w:p>
    <w:p w14:paraId="27C3A951" w14:textId="77777777" w:rsidR="00A868D4" w:rsidRPr="00A868D4" w:rsidRDefault="00A868D4" w:rsidP="00A868D4">
      <w:pPr>
        <w:pStyle w:val="BodyText"/>
      </w:pPr>
      <w:r w:rsidRPr="00A868D4">
        <w:t>[</w:t>
      </w:r>
      <w:proofErr w:type="gramStart"/>
      <w:r w:rsidRPr="00A868D4">
        <w:t>start</w:t>
      </w:r>
      <w:proofErr w:type="gramEnd"/>
      <w:r w:rsidRPr="00A868D4">
        <w:t xml:space="preserve"> text here]</w:t>
      </w:r>
    </w:p>
    <w:p w14:paraId="18435262" w14:textId="77777777" w:rsidR="00A868D4" w:rsidRPr="00A868D4" w:rsidRDefault="00A868D4" w:rsidP="00A868D4">
      <w:pPr>
        <w:spacing w:after="60"/>
        <w:rPr>
          <w:rFonts w:ascii="Arial" w:hAnsi="Arial"/>
          <w:color w:val="0070C0"/>
        </w:rPr>
      </w:pPr>
      <w:r w:rsidRPr="00A868D4">
        <w:rPr>
          <w:rFonts w:ascii="Arial" w:hAnsi="Arial"/>
          <w:color w:val="0070C0"/>
        </w:rPr>
        <w:t xml:space="preserve">Explain the programmatic, fiscal, and administrative arrangements to be made between the applicant organization and the consortium organization(s). If consortium/contractual activities represent a significant portion of the overall project, explain why the applicant organization, rather than the ultimate performer of the activities, should be the grantee. The signature of the Authorized Organization Representative on the SF424 (R&amp;R) cover component (Item 17) signifies that the applicant and all proposed consortium participants understand and agree to the following statement: </w:t>
      </w:r>
    </w:p>
    <w:p w14:paraId="69BC37CA" w14:textId="77777777" w:rsidR="00A868D4" w:rsidRPr="00A868D4" w:rsidRDefault="00A868D4" w:rsidP="00A868D4">
      <w:pPr>
        <w:spacing w:after="60"/>
        <w:ind w:firstLine="360"/>
        <w:rPr>
          <w:rFonts w:ascii="Arial" w:hAnsi="Arial"/>
          <w:color w:val="0070C0"/>
        </w:rPr>
      </w:pPr>
      <w:r w:rsidRPr="00A868D4">
        <w:rPr>
          <w:rFonts w:ascii="Arial" w:hAnsi="Arial"/>
          <w:color w:val="0070C0"/>
        </w:rPr>
        <w:t>The appropriate programmatic and administrative personnel of each organization involved in this grant application are aware of the agency’s consortium agreement policy and are prepared to establish the necessary inter-organizational agreement(s) consistent with that policy.</w:t>
      </w:r>
    </w:p>
    <w:p w14:paraId="05C30EBD" w14:textId="77777777" w:rsidR="00A868D4" w:rsidRPr="00A868D4" w:rsidRDefault="00A868D4" w:rsidP="00A868D4">
      <w:pPr>
        <w:autoSpaceDE w:val="0"/>
        <w:autoSpaceDN w:val="0"/>
        <w:adjustRightInd w:val="0"/>
        <w:rPr>
          <w:rFonts w:ascii="Arial" w:hAnsi="Arial"/>
          <w:color w:val="0070C0"/>
        </w:rPr>
      </w:pPr>
    </w:p>
    <w:p w14:paraId="3BDE839B" w14:textId="77777777" w:rsidR="00177B4B" w:rsidRPr="001B349C" w:rsidRDefault="00177B4B" w:rsidP="00A868D4">
      <w:pPr>
        <w:pStyle w:val="List2ndlevel"/>
        <w:tabs>
          <w:tab w:val="clear" w:pos="810"/>
        </w:tabs>
        <w:ind w:left="0" w:firstLine="0"/>
        <w:rPr>
          <w:color w:val="0070C0"/>
        </w:rPr>
      </w:pPr>
    </w:p>
    <w:p w14:paraId="75FC423C" w14:textId="77777777" w:rsidR="00785345" w:rsidRDefault="00785345" w:rsidP="005A39AC">
      <w:pPr>
        <w:pStyle w:val="Heading1"/>
        <w:pageBreakBefore/>
      </w:pPr>
      <w:commentRangeStart w:id="42"/>
      <w:r>
        <w:lastRenderedPageBreak/>
        <w:t>Letters of Support</w:t>
      </w:r>
      <w:commentRangeEnd w:id="42"/>
      <w:r w:rsidR="004625B5">
        <w:rPr>
          <w:rStyle w:val="CommentReference"/>
          <w:rFonts w:ascii="Calibri" w:eastAsia="Calibri" w:hAnsi="Calibri"/>
          <w:bCs w:val="0"/>
          <w:caps w:val="0"/>
          <w:kern w:val="0"/>
        </w:rPr>
        <w:commentReference w:id="42"/>
      </w:r>
    </w:p>
    <w:p w14:paraId="6985EDBB" w14:textId="77777777" w:rsidR="009940C4" w:rsidRPr="009940C4" w:rsidRDefault="009940C4" w:rsidP="009940C4">
      <w:pPr>
        <w:pStyle w:val="BodyText"/>
      </w:pPr>
      <w:r w:rsidRPr="009940C4">
        <w:t>[</w:t>
      </w:r>
      <w:proofErr w:type="gramStart"/>
      <w:r w:rsidRPr="009940C4">
        <w:t>start</w:t>
      </w:r>
      <w:proofErr w:type="gramEnd"/>
      <w:r w:rsidRPr="009940C4">
        <w:t xml:space="preserve"> text here]</w:t>
      </w:r>
    </w:p>
    <w:p w14:paraId="51FE1B8A" w14:textId="77777777" w:rsidR="00724C38" w:rsidRDefault="00724C38" w:rsidP="009940C4">
      <w:pPr>
        <w:pStyle w:val="BodyText"/>
        <w:ind w:firstLine="0"/>
        <w:rPr>
          <w:color w:val="0070C0"/>
        </w:rPr>
      </w:pPr>
      <w:r w:rsidRPr="00724C38">
        <w:rPr>
          <w:color w:val="0070C0"/>
        </w:rPr>
        <w:t>Attach all appropriate letters of support, including any letters necessary to demonstrate the support of consortium participants and collaborators such as Senior/Key Personnel and Other Significant Contributors included in the grant application. Letters are not required for personnel (such as research assistants) not contributing in a substantive, measurable way to the scientific development or execution of the project. For consultants, letters should include rate/charge for consulting services.</w:t>
      </w:r>
    </w:p>
    <w:p w14:paraId="5E601A2A" w14:textId="77777777" w:rsidR="00A868D4" w:rsidRPr="00724C38" w:rsidRDefault="00A868D4" w:rsidP="009940C4">
      <w:pPr>
        <w:pStyle w:val="BodyText"/>
        <w:ind w:firstLine="0"/>
        <w:rPr>
          <w:color w:val="0070C0"/>
        </w:rPr>
      </w:pPr>
    </w:p>
    <w:p w14:paraId="1C735999" w14:textId="77777777" w:rsidR="00785345" w:rsidRDefault="00785345" w:rsidP="005A39AC">
      <w:pPr>
        <w:pStyle w:val="Heading1"/>
        <w:pageBreakBefore/>
      </w:pPr>
      <w:commentRangeStart w:id="43"/>
      <w:r>
        <w:lastRenderedPageBreak/>
        <w:t>Resource Sharing Plan(s)</w:t>
      </w:r>
      <w:commentRangeEnd w:id="43"/>
      <w:r w:rsidR="004625B5">
        <w:rPr>
          <w:rStyle w:val="CommentReference"/>
          <w:rFonts w:ascii="Calibri" w:eastAsia="Calibri" w:hAnsi="Calibri"/>
          <w:bCs w:val="0"/>
          <w:caps w:val="0"/>
          <w:kern w:val="0"/>
        </w:rPr>
        <w:commentReference w:id="43"/>
      </w:r>
    </w:p>
    <w:p w14:paraId="1040FB9B" w14:textId="77777777" w:rsidR="00CB3D40" w:rsidRDefault="00177B4B" w:rsidP="00CB3D40">
      <w:pPr>
        <w:pStyle w:val="Heading2"/>
      </w:pPr>
      <w:r w:rsidRPr="00177B4B">
        <w:t>Data Sharing Plan</w:t>
      </w:r>
    </w:p>
    <w:p w14:paraId="2801258D" w14:textId="77777777" w:rsidR="00177B4B" w:rsidRPr="00177B4B" w:rsidRDefault="00CB3D40" w:rsidP="00CB3D40">
      <w:pPr>
        <w:pStyle w:val="BodyText"/>
      </w:pPr>
      <w:r>
        <w:t>[</w:t>
      </w:r>
      <w:proofErr w:type="gramStart"/>
      <w:r>
        <w:t>start</w:t>
      </w:r>
      <w:proofErr w:type="gramEnd"/>
      <w:r>
        <w:t xml:space="preserve"> text here] </w:t>
      </w:r>
    </w:p>
    <w:p w14:paraId="4F0A6D8F" w14:textId="77777777" w:rsidR="00177B4B" w:rsidRPr="001B349C" w:rsidRDefault="00177B4B" w:rsidP="00CB3D40">
      <w:pPr>
        <w:pStyle w:val="BodyText"/>
        <w:ind w:firstLine="0"/>
        <w:rPr>
          <w:color w:val="0070C0"/>
        </w:rPr>
      </w:pPr>
      <w:r w:rsidRPr="001B349C">
        <w:rPr>
          <w:color w:val="0070C0"/>
        </w:rPr>
        <w:t xml:space="preserve">Investigators seeking $500,000 or more in direct costs (exclusive of consortium F&amp;A) in any year are expected to include a brief 1-paragraph description of how final research data will be shared, or explain why data-sharing is not possible. Specific FOAs may require that all applications include this information regardless of the dollar level. Applicants are encouraged to read the specific opportunity carefully and discuss data-sharing plans with their program contact at the time they negotiate an agreement with the Institute/Center (IC) staff to accept assignment of their application. See </w:t>
      </w:r>
      <w:hyperlink r:id="rId23" w:history="1">
        <w:r w:rsidRPr="001B349C">
          <w:rPr>
            <w:rStyle w:val="Hyperlink"/>
            <w:color w:val="0070C0"/>
          </w:rPr>
          <w:t>Data-Sharing Policy</w:t>
        </w:r>
      </w:hyperlink>
      <w:r w:rsidRPr="001B349C">
        <w:rPr>
          <w:color w:val="0070C0"/>
        </w:rPr>
        <w:t xml:space="preserve"> or </w:t>
      </w:r>
      <w:hyperlink r:id="rId24" w:tgtFrame="_blank" w:history="1">
        <w:r w:rsidRPr="001B349C">
          <w:rPr>
            <w:rStyle w:val="Hyperlink"/>
            <w:color w:val="0070C0"/>
          </w:rPr>
          <w:t>http://grants.nih.gov/grants/guide/notice-files/NOT-OD-03-032.html</w:t>
        </w:r>
      </w:hyperlink>
      <w:r w:rsidRPr="001B349C">
        <w:rPr>
          <w:color w:val="0070C0"/>
        </w:rPr>
        <w:t>.</w:t>
      </w:r>
      <w:r w:rsidR="001B349C" w:rsidRPr="001B349C">
        <w:rPr>
          <w:color w:val="0070C0"/>
        </w:rPr>
        <w:t xml:space="preserve"> </w:t>
      </w:r>
    </w:p>
    <w:p w14:paraId="5E19F0E5" w14:textId="77777777" w:rsidR="00177B4B" w:rsidRDefault="00177B4B" w:rsidP="00CB3D40">
      <w:pPr>
        <w:pStyle w:val="Heading2"/>
      </w:pPr>
      <w:r>
        <w:rPr>
          <w:rFonts w:ascii="Arial Bold" w:hAnsi="Arial Bold"/>
        </w:rPr>
        <w:t>S</w:t>
      </w:r>
      <w:r w:rsidRPr="00177B4B">
        <w:t xml:space="preserve">haring Model </w:t>
      </w:r>
      <w:r w:rsidRPr="001E6AA1">
        <w:t>Organisms</w:t>
      </w:r>
      <w:r w:rsidRPr="00177B4B">
        <w:t xml:space="preserve"> </w:t>
      </w:r>
    </w:p>
    <w:p w14:paraId="243B7B40" w14:textId="77777777" w:rsidR="00CB3D40" w:rsidRPr="00CB3D40" w:rsidRDefault="00CB3D40" w:rsidP="00CB3D40">
      <w:pPr>
        <w:pStyle w:val="BodyText"/>
      </w:pPr>
      <w:r w:rsidRPr="00CB3D40">
        <w:t>[</w:t>
      </w:r>
      <w:proofErr w:type="gramStart"/>
      <w:r w:rsidRPr="00CB3D40">
        <w:t>start</w:t>
      </w:r>
      <w:proofErr w:type="gramEnd"/>
      <w:r w:rsidRPr="00CB3D40">
        <w:t xml:space="preserve"> text here]</w:t>
      </w:r>
    </w:p>
    <w:p w14:paraId="18F41BF8" w14:textId="77777777" w:rsidR="00177B4B" w:rsidRPr="001B349C" w:rsidRDefault="00177B4B" w:rsidP="00CB3D40">
      <w:pPr>
        <w:pStyle w:val="BodyText"/>
        <w:ind w:firstLine="0"/>
        <w:rPr>
          <w:color w:val="0070C0"/>
        </w:rPr>
      </w:pPr>
      <w:r w:rsidRPr="001B349C">
        <w:rPr>
          <w:color w:val="0070C0"/>
        </w:rPr>
        <w:t xml:space="preserve">Regardless of the amount requested, all applications where the development of model organisms is anticipated are expected to include a description of a specific plan for sharing and distributing unique model organisms or state appropriate reasons why such sharing is restricted or not possible. See </w:t>
      </w:r>
      <w:hyperlink r:id="rId25" w:history="1">
        <w:r w:rsidRPr="001B349C">
          <w:rPr>
            <w:rStyle w:val="Hyperlink"/>
            <w:color w:val="0070C0"/>
          </w:rPr>
          <w:t>Sharing Model Organisms Policy</w:t>
        </w:r>
      </w:hyperlink>
      <w:r w:rsidRPr="001B349C">
        <w:rPr>
          <w:color w:val="0070C0"/>
        </w:rPr>
        <w:t xml:space="preserve">, and </w:t>
      </w:r>
      <w:hyperlink r:id="rId26" w:tgtFrame="_blank" w:history="1">
        <w:r w:rsidRPr="001B349C">
          <w:rPr>
            <w:rStyle w:val="Hyperlink"/>
            <w:color w:val="0070C0"/>
          </w:rPr>
          <w:t>NIH Guide NOT-OD-04-042</w:t>
        </w:r>
      </w:hyperlink>
      <w:r w:rsidRPr="001B349C">
        <w:rPr>
          <w:color w:val="0070C0"/>
        </w:rPr>
        <w:t>.</w:t>
      </w:r>
    </w:p>
    <w:p w14:paraId="67E1CB23" w14:textId="77777777" w:rsidR="00177B4B" w:rsidRDefault="00177B4B" w:rsidP="00CB3D40">
      <w:pPr>
        <w:pStyle w:val="Heading2"/>
      </w:pPr>
      <w:r w:rsidRPr="00177B4B">
        <w:t xml:space="preserve">Genome-Wide </w:t>
      </w:r>
      <w:r w:rsidRPr="001E6AA1">
        <w:t>Association</w:t>
      </w:r>
      <w:r w:rsidRPr="00177B4B">
        <w:t xml:space="preserve"> Studies (GWAS)</w:t>
      </w:r>
    </w:p>
    <w:p w14:paraId="5C3AF9F2" w14:textId="77777777" w:rsidR="00CB3D40" w:rsidRPr="00CB3D40" w:rsidRDefault="00CB3D40" w:rsidP="00CB3D40">
      <w:pPr>
        <w:pStyle w:val="BodyText"/>
      </w:pPr>
      <w:r w:rsidRPr="00CB3D40">
        <w:t>[</w:t>
      </w:r>
      <w:proofErr w:type="gramStart"/>
      <w:r w:rsidRPr="00CB3D40">
        <w:t>start</w:t>
      </w:r>
      <w:proofErr w:type="gramEnd"/>
      <w:r w:rsidRPr="00CB3D40">
        <w:t xml:space="preserve"> text here]</w:t>
      </w:r>
    </w:p>
    <w:p w14:paraId="5D9398E5" w14:textId="69AC560F" w:rsidR="00A868D4" w:rsidRDefault="00177B4B" w:rsidP="00CB3D40">
      <w:pPr>
        <w:pStyle w:val="BodyText"/>
        <w:ind w:firstLine="0"/>
        <w:rPr>
          <w:color w:val="0070C0"/>
        </w:rPr>
      </w:pPr>
      <w:r w:rsidRPr="001B349C">
        <w:rPr>
          <w:color w:val="0070C0"/>
        </w:rPr>
        <w:t xml:space="preserve">Regardless of the amount requested, applicants seeking funding for a genome-wide association study are expected to provide a plan for submission of GWAS data to the </w:t>
      </w:r>
      <w:r w:rsidRPr="001B349C">
        <w:rPr>
          <w:bCs/>
          <w:color w:val="0070C0"/>
        </w:rPr>
        <w:t>NIH-designated</w:t>
      </w:r>
      <w:r w:rsidRPr="001B349C">
        <w:rPr>
          <w:color w:val="0070C0"/>
        </w:rPr>
        <w:t xml:space="preserve"> GWAS data repository, or provide an appropriate explanation why submission to the repository is not possible. GWAS is defined as any study of genetic variation across the entire genome that is designed to identify genetic associations with observable traits (such as blood pressure or weight) or the presence or absence of a disease or condition. For further information see Policy for Sharing of Data Obtained in NIH Supported or Conducted Genome-Wide Association Studies, </w:t>
      </w:r>
      <w:hyperlink r:id="rId27" w:tgtFrame="_blank" w:tooltip="http://www.nih.gov/grants/guide/notice-files/NOT-OD-07-088.html" w:history="1">
        <w:r w:rsidRPr="001B349C">
          <w:rPr>
            <w:rStyle w:val="Hyperlink"/>
            <w:color w:val="0070C0"/>
          </w:rPr>
          <w:t>NIH Guide NOT-OD-07-088</w:t>
        </w:r>
      </w:hyperlink>
      <w:r w:rsidRPr="001B349C">
        <w:rPr>
          <w:color w:val="0070C0"/>
        </w:rPr>
        <w:t xml:space="preserve">, and </w:t>
      </w:r>
      <w:hyperlink r:id="rId28" w:tgtFrame="_blank" w:tooltip="http://grants.nih.gov/grants/gwas/" w:history="1">
        <w:r w:rsidRPr="001B349C">
          <w:rPr>
            <w:rStyle w:val="Hyperlink"/>
            <w:color w:val="0070C0"/>
          </w:rPr>
          <w:t>http://grants.nih.gov/grants/gwas/</w:t>
        </w:r>
      </w:hyperlink>
      <w:r w:rsidRPr="001B349C">
        <w:rPr>
          <w:color w:val="0070C0"/>
        </w:rPr>
        <w:t>.</w:t>
      </w:r>
    </w:p>
    <w:p w14:paraId="136E6AD9" w14:textId="77777777" w:rsidR="00A868D4" w:rsidRDefault="00A868D4">
      <w:pPr>
        <w:rPr>
          <w:rFonts w:ascii="Arial" w:hAnsi="Arial"/>
          <w:color w:val="0070C0"/>
        </w:rPr>
      </w:pPr>
      <w:r>
        <w:rPr>
          <w:color w:val="0070C0"/>
        </w:rPr>
        <w:br w:type="page"/>
      </w:r>
    </w:p>
    <w:p w14:paraId="0E05C1CE" w14:textId="77777777" w:rsidR="00A868D4" w:rsidRDefault="00A868D4" w:rsidP="000576C3">
      <w:pPr>
        <w:pStyle w:val="Heading1"/>
      </w:pPr>
      <w:commentRangeStart w:id="44"/>
      <w:r w:rsidRPr="00A868D4">
        <w:lastRenderedPageBreak/>
        <w:t>APPENDIX</w:t>
      </w:r>
      <w:commentRangeEnd w:id="44"/>
      <w:r w:rsidRPr="00A868D4">
        <w:rPr>
          <w:rFonts w:eastAsia="Calibri"/>
          <w:sz w:val="16"/>
          <w:szCs w:val="16"/>
        </w:rPr>
        <w:commentReference w:id="44"/>
      </w:r>
    </w:p>
    <w:p w14:paraId="76058AC5" w14:textId="77777777" w:rsidR="000576C3" w:rsidRPr="000576C3" w:rsidRDefault="000576C3" w:rsidP="000576C3">
      <w:pPr>
        <w:pStyle w:val="BodyText"/>
      </w:pPr>
    </w:p>
    <w:p w14:paraId="0DE8AD71" w14:textId="77777777" w:rsidR="00A868D4" w:rsidRPr="00A868D4" w:rsidRDefault="00A868D4" w:rsidP="00A868D4">
      <w:pPr>
        <w:spacing w:after="60"/>
        <w:ind w:firstLine="360"/>
        <w:rPr>
          <w:rFonts w:ascii="Arial" w:hAnsi="Arial"/>
          <w:color w:val="0070C0"/>
        </w:rPr>
      </w:pPr>
      <w:r w:rsidRPr="00A868D4">
        <w:rPr>
          <w:rFonts w:ascii="Arial" w:hAnsi="Arial"/>
          <w:color w:val="0070C0"/>
        </w:rPr>
        <w:t xml:space="preserve">Only one copy of appendix material is necessary. </w:t>
      </w:r>
    </w:p>
    <w:p w14:paraId="325284F8" w14:textId="77777777" w:rsidR="00A868D4" w:rsidRPr="00A868D4" w:rsidRDefault="00A868D4" w:rsidP="00A868D4">
      <w:pPr>
        <w:autoSpaceDE w:val="0"/>
        <w:autoSpaceDN w:val="0"/>
        <w:adjustRightInd w:val="0"/>
        <w:rPr>
          <w:rFonts w:ascii="Arial" w:hAnsi="Arial"/>
          <w:color w:val="0070C0"/>
        </w:rPr>
      </w:pPr>
      <w:r w:rsidRPr="00A868D4">
        <w:rPr>
          <w:rFonts w:ascii="Arial" w:hAnsi="Arial"/>
          <w:color w:val="0070C0"/>
        </w:rPr>
        <w:t xml:space="preserve">A maximum of 10 PDF attachments is allowed in the Appendix. If more than 10 appendix attachments are needed, combine the remaining information into attachment #10. Note that this is the total number of appendix items, not the total number of publications. When allowed there is a limit of 3 publications that are not publicly available (see below for further details and check the FOA for any specific instructions), though not all grant activity codes allow publications to be included in the appendix. </w:t>
      </w:r>
    </w:p>
    <w:p w14:paraId="22C3EB6C" w14:textId="77777777" w:rsidR="00A868D4" w:rsidRPr="00A868D4" w:rsidRDefault="00A868D4" w:rsidP="00A868D4">
      <w:pPr>
        <w:autoSpaceDE w:val="0"/>
        <w:autoSpaceDN w:val="0"/>
        <w:adjustRightInd w:val="0"/>
        <w:ind w:firstLine="360"/>
        <w:rPr>
          <w:rFonts w:ascii="Arial" w:hAnsi="Arial"/>
          <w:color w:val="0070C0"/>
        </w:rPr>
      </w:pPr>
      <w:r w:rsidRPr="00A868D4">
        <w:rPr>
          <w:rFonts w:ascii="Arial" w:hAnsi="Arial"/>
          <w:color w:val="0070C0"/>
        </w:rPr>
        <w:t xml:space="preserve">Do not use the appendix to circumvent the page limits of the Research Strategy. For additional information regarding Appendix material and page limits, please refer to the NIH Guide Notice </w:t>
      </w:r>
      <w:hyperlink r:id="rId29" w:history="1">
        <w:r w:rsidRPr="00A868D4">
          <w:rPr>
            <w:rFonts w:ascii="Arial" w:hAnsi="Arial"/>
            <w:color w:val="0000FF"/>
            <w:szCs w:val="24"/>
            <w:u w:val="single"/>
          </w:rPr>
          <w:t>NOT-OD-10-077</w:t>
        </w:r>
      </w:hyperlink>
      <w:r w:rsidRPr="00A868D4">
        <w:rPr>
          <w:rFonts w:ascii="Arial" w:hAnsi="Arial"/>
          <w:color w:val="0070C0"/>
        </w:rPr>
        <w:t xml:space="preserve">. </w:t>
      </w:r>
    </w:p>
    <w:p w14:paraId="512B5318" w14:textId="77777777" w:rsidR="00A868D4" w:rsidRPr="00A868D4" w:rsidRDefault="00A868D4" w:rsidP="00A868D4">
      <w:pPr>
        <w:autoSpaceDE w:val="0"/>
        <w:autoSpaceDN w:val="0"/>
        <w:adjustRightInd w:val="0"/>
        <w:rPr>
          <w:rFonts w:ascii="Arial" w:hAnsi="Arial"/>
          <w:color w:val="0070C0"/>
        </w:rPr>
      </w:pPr>
      <w:r w:rsidRPr="00A868D4">
        <w:rPr>
          <w:rFonts w:ascii="Arial" w:hAnsi="Arial"/>
          <w:color w:val="0070C0"/>
        </w:rPr>
        <w:t xml:space="preserve">Appendix material may not appear in the assembled application in the order attached, so it is important to use filenames for attachments that are descriptive of the content. </w:t>
      </w:r>
      <w:r w:rsidRPr="00A868D4">
        <w:rPr>
          <w:rFonts w:ascii="Arial" w:hAnsi="Arial"/>
          <w:color w:val="0070C0"/>
          <w:u w:val="single"/>
        </w:rPr>
        <w:t>A summary sheet listing all of the items included in the appendix is also encouraged but not required.</w:t>
      </w:r>
      <w:r w:rsidRPr="00A868D4">
        <w:rPr>
          <w:rFonts w:ascii="Arial" w:hAnsi="Arial"/>
          <w:color w:val="0070C0"/>
        </w:rPr>
        <w:t xml:space="preserve"> When including a summary sheet, it should be included in the first appendix attachment. Applications that do not follow the appendix requirements may be delayed in the review process. </w:t>
      </w:r>
    </w:p>
    <w:p w14:paraId="061F96CA" w14:textId="77777777" w:rsidR="00A868D4" w:rsidRPr="00A868D4" w:rsidRDefault="00A868D4" w:rsidP="00A868D4">
      <w:pPr>
        <w:autoSpaceDE w:val="0"/>
        <w:autoSpaceDN w:val="0"/>
        <w:adjustRightInd w:val="0"/>
        <w:ind w:firstLine="360"/>
        <w:rPr>
          <w:rFonts w:ascii="Arial" w:hAnsi="Arial"/>
          <w:color w:val="0070C0"/>
        </w:rPr>
      </w:pPr>
      <w:r w:rsidRPr="00A868D4">
        <w:rPr>
          <w:rFonts w:ascii="Arial" w:hAnsi="Arial"/>
          <w:color w:val="0070C0"/>
        </w:rPr>
        <w:t xml:space="preserve">New, resubmission, renewal, and revision applications may include the following materials in the Appendix (note, however, that some FOAs do not permit publications): </w:t>
      </w:r>
    </w:p>
    <w:p w14:paraId="04E87969" w14:textId="77777777" w:rsidR="00A868D4" w:rsidRPr="00A868D4" w:rsidRDefault="00A868D4" w:rsidP="00A868D4">
      <w:pPr>
        <w:spacing w:after="60"/>
        <w:ind w:left="720" w:hanging="360"/>
        <w:rPr>
          <w:rFonts w:ascii="Arial" w:hAnsi="Arial"/>
          <w:color w:val="0070C0"/>
        </w:rPr>
      </w:pPr>
      <w:r w:rsidRPr="00A868D4">
        <w:rPr>
          <w:rFonts w:ascii="Arial" w:hAnsi="Arial"/>
          <w:color w:val="0070C0"/>
        </w:rPr>
        <w:t xml:space="preserve">• Publications – </w:t>
      </w:r>
      <w:r w:rsidRPr="00A868D4">
        <w:rPr>
          <w:rFonts w:ascii="Arial" w:hAnsi="Arial"/>
          <w:b/>
          <w:color w:val="0070C0"/>
          <w:u w:val="single"/>
        </w:rPr>
        <w:t>No longer allowed as appendix materials except in the circumstances noted below.</w:t>
      </w:r>
      <w:r w:rsidRPr="00A868D4">
        <w:rPr>
          <w:rFonts w:ascii="Arial" w:hAnsi="Arial"/>
          <w:color w:val="0070C0"/>
        </w:rPr>
        <w:t xml:space="preserve"> Applicants may submit up to 3 of the following types of publications: </w:t>
      </w:r>
    </w:p>
    <w:p w14:paraId="65866332" w14:textId="77777777" w:rsidR="00A868D4" w:rsidRPr="00A868D4" w:rsidRDefault="00A868D4" w:rsidP="00A868D4">
      <w:pPr>
        <w:spacing w:after="60"/>
        <w:ind w:left="720" w:firstLine="360"/>
        <w:rPr>
          <w:rFonts w:ascii="Arial" w:hAnsi="Arial"/>
          <w:color w:val="0070C0"/>
        </w:rPr>
      </w:pPr>
      <w:proofErr w:type="gramStart"/>
      <w:r w:rsidRPr="00A868D4">
        <w:rPr>
          <w:rFonts w:ascii="Arial" w:hAnsi="Arial"/>
          <w:color w:val="0070C0"/>
        </w:rPr>
        <w:t>o</w:t>
      </w:r>
      <w:proofErr w:type="gramEnd"/>
      <w:r w:rsidRPr="00A868D4">
        <w:rPr>
          <w:rFonts w:ascii="Arial" w:hAnsi="Arial"/>
          <w:color w:val="0070C0"/>
        </w:rPr>
        <w:t xml:space="preserve"> Manuscripts and/or abstracts accepted for publication but not yet published: The entire article should be submitted as a PDF attachment. </w:t>
      </w:r>
    </w:p>
    <w:p w14:paraId="6F985BE3" w14:textId="77777777" w:rsidR="00A868D4" w:rsidRPr="00A868D4" w:rsidRDefault="00A868D4" w:rsidP="00A868D4">
      <w:pPr>
        <w:spacing w:after="60"/>
        <w:ind w:left="720" w:firstLine="360"/>
        <w:rPr>
          <w:rFonts w:ascii="Arial" w:hAnsi="Arial"/>
          <w:color w:val="0070C0"/>
        </w:rPr>
      </w:pPr>
      <w:proofErr w:type="gramStart"/>
      <w:r w:rsidRPr="00A868D4">
        <w:rPr>
          <w:rFonts w:ascii="Arial" w:hAnsi="Arial"/>
          <w:color w:val="0070C0"/>
        </w:rPr>
        <w:t>o</w:t>
      </w:r>
      <w:proofErr w:type="gramEnd"/>
      <w:r w:rsidRPr="00A868D4">
        <w:rPr>
          <w:rFonts w:ascii="Arial" w:hAnsi="Arial"/>
          <w:color w:val="0070C0"/>
        </w:rPr>
        <w:t xml:space="preserve"> Manuscripts and/or abstracts published, but a free, online, publicly available journal link is not available: The entire article should be submitted as a PDF attachment .</w:t>
      </w:r>
    </w:p>
    <w:p w14:paraId="430A14CB" w14:textId="77777777" w:rsidR="00A868D4" w:rsidRPr="00A868D4" w:rsidRDefault="00A868D4" w:rsidP="00A868D4">
      <w:pPr>
        <w:spacing w:after="60"/>
        <w:ind w:left="720" w:firstLine="360"/>
        <w:rPr>
          <w:rFonts w:ascii="Arial" w:hAnsi="Arial"/>
          <w:color w:val="0070C0"/>
        </w:rPr>
      </w:pPr>
      <w:proofErr w:type="gramStart"/>
      <w:r w:rsidRPr="00A868D4">
        <w:rPr>
          <w:rFonts w:ascii="Arial" w:hAnsi="Arial"/>
          <w:color w:val="0070C0"/>
        </w:rPr>
        <w:t>o</w:t>
      </w:r>
      <w:proofErr w:type="gramEnd"/>
      <w:r w:rsidRPr="00A868D4">
        <w:rPr>
          <w:rFonts w:ascii="Arial" w:hAnsi="Arial"/>
          <w:color w:val="0070C0"/>
        </w:rPr>
        <w:t xml:space="preserve"> Patents directly relevant to the project: The entire document should be submitted as a PDF attachment. </w:t>
      </w:r>
    </w:p>
    <w:p w14:paraId="74CC7700" w14:textId="77777777" w:rsidR="00A868D4" w:rsidRPr="00A868D4" w:rsidRDefault="00A868D4" w:rsidP="00A868D4">
      <w:pPr>
        <w:spacing w:after="60"/>
        <w:ind w:left="720"/>
        <w:rPr>
          <w:rFonts w:ascii="Arial" w:hAnsi="Arial"/>
          <w:color w:val="0070C0"/>
        </w:rPr>
      </w:pPr>
      <w:r w:rsidRPr="00A868D4">
        <w:rPr>
          <w:rFonts w:ascii="Arial" w:hAnsi="Arial"/>
          <w:color w:val="0070C0"/>
        </w:rPr>
        <w:t xml:space="preserve">(Do not include unpublished theses, or abstracts/manuscripts submitted (but not yet accepted) for publication.) </w:t>
      </w:r>
    </w:p>
    <w:p w14:paraId="62FE313C" w14:textId="77777777" w:rsidR="00A868D4" w:rsidRPr="00A868D4" w:rsidRDefault="00A868D4" w:rsidP="00A868D4">
      <w:pPr>
        <w:spacing w:after="60"/>
        <w:ind w:left="1080" w:hanging="720"/>
        <w:rPr>
          <w:rFonts w:ascii="Arial" w:hAnsi="Arial"/>
          <w:color w:val="0070C0"/>
        </w:rPr>
      </w:pPr>
      <w:r w:rsidRPr="00A868D4">
        <w:rPr>
          <w:rFonts w:ascii="Arial" w:hAnsi="Arial"/>
          <w:color w:val="0070C0"/>
        </w:rPr>
        <w:t xml:space="preserve">• Surveys, questionnaires, and other data collection instruments; clinical protocols and informed consent documents may be submitted in the Appendix as necessary. </w:t>
      </w:r>
    </w:p>
    <w:p w14:paraId="4CB3BCEA" w14:textId="77777777" w:rsidR="00A868D4" w:rsidRPr="00A868D4" w:rsidRDefault="00A868D4" w:rsidP="00A868D4">
      <w:pPr>
        <w:spacing w:after="60"/>
        <w:ind w:left="1080" w:hanging="720"/>
        <w:rPr>
          <w:rFonts w:ascii="Arial" w:hAnsi="Arial"/>
          <w:color w:val="0070C0"/>
        </w:rPr>
      </w:pPr>
      <w:r w:rsidRPr="00A868D4">
        <w:rPr>
          <w:rFonts w:ascii="Arial" w:hAnsi="Arial"/>
          <w:color w:val="0070C0"/>
        </w:rPr>
        <w:t xml:space="preserve">• For materials that cannot be submitted electronically or materials that cannot be converted to PDF format (e.g., medical devices, prototypes, DVDs, CDs), applicants should contact the Scientific Review Officer for instructions </w:t>
      </w:r>
      <w:proofErr w:type="gramStart"/>
      <w:r w:rsidRPr="00A868D4">
        <w:rPr>
          <w:rFonts w:ascii="Arial" w:hAnsi="Arial"/>
          <w:color w:val="0070C0"/>
        </w:rPr>
        <w:t>following</w:t>
      </w:r>
      <w:proofErr w:type="gramEnd"/>
      <w:r w:rsidRPr="00A868D4">
        <w:rPr>
          <w:rFonts w:ascii="Arial" w:hAnsi="Arial"/>
          <w:color w:val="0070C0"/>
        </w:rPr>
        <w:t xml:space="preserve"> notification of assignment of the application to a SRG. Applicants are encouraged to be as concise as possible and submit only information essential for the review of the application. </w:t>
      </w:r>
    </w:p>
    <w:p w14:paraId="266328FD" w14:textId="77777777" w:rsidR="00A868D4" w:rsidRPr="00A868D4" w:rsidRDefault="00A868D4" w:rsidP="00A868D4">
      <w:pPr>
        <w:spacing w:after="60"/>
        <w:rPr>
          <w:rFonts w:ascii="Arial" w:hAnsi="Arial"/>
          <w:color w:val="0070C0"/>
        </w:rPr>
      </w:pPr>
      <w:r w:rsidRPr="00A868D4">
        <w:rPr>
          <w:rFonts w:ascii="Arial" w:hAnsi="Arial"/>
          <w:color w:val="0070C0"/>
        </w:rPr>
        <w:t xml:space="preserve">Items that must </w:t>
      </w:r>
      <w:r w:rsidRPr="00A868D4">
        <w:rPr>
          <w:rFonts w:ascii="Arial" w:hAnsi="Arial"/>
          <w:b/>
          <w:color w:val="0070C0"/>
          <w:u w:val="single"/>
        </w:rPr>
        <w:t>not</w:t>
      </w:r>
      <w:r w:rsidRPr="00A868D4">
        <w:rPr>
          <w:rFonts w:ascii="Arial" w:hAnsi="Arial"/>
          <w:color w:val="0070C0"/>
        </w:rPr>
        <w:t xml:space="preserve"> be included in the appendix: </w:t>
      </w:r>
    </w:p>
    <w:p w14:paraId="45282C6E" w14:textId="77777777" w:rsidR="00A868D4" w:rsidRPr="00A868D4" w:rsidRDefault="00A868D4" w:rsidP="00A868D4">
      <w:pPr>
        <w:spacing w:after="60"/>
        <w:ind w:left="1080" w:hanging="720"/>
        <w:rPr>
          <w:rFonts w:ascii="Arial" w:hAnsi="Arial"/>
          <w:color w:val="0070C0"/>
        </w:rPr>
      </w:pPr>
      <w:r w:rsidRPr="00A868D4">
        <w:rPr>
          <w:rFonts w:ascii="Arial" w:hAnsi="Arial"/>
          <w:color w:val="0070C0"/>
        </w:rPr>
        <w:t xml:space="preserve">• Photographs or color images of gels, micrographs, etc., are no longer accepted as Appendix material. These images must be included in the Research Strategy PDF. However, images embedded in publications are allowed. </w:t>
      </w:r>
    </w:p>
    <w:p w14:paraId="313D4C7B" w14:textId="1C53039B" w:rsidR="00A868D4" w:rsidRDefault="00A868D4" w:rsidP="00A868D4">
      <w:pPr>
        <w:spacing w:after="60"/>
        <w:ind w:left="1080" w:hanging="720"/>
        <w:rPr>
          <w:rFonts w:ascii="Arial" w:hAnsi="Arial"/>
          <w:color w:val="0070C0"/>
        </w:rPr>
      </w:pPr>
      <w:r w:rsidRPr="00A868D4">
        <w:rPr>
          <w:rFonts w:ascii="Arial" w:hAnsi="Arial"/>
          <w:color w:val="0070C0"/>
        </w:rPr>
        <w:t xml:space="preserve">• Publications that are publicly accessible. For such publications, the URL or PMC submission identification numbers along with the full reference should be included as appropriate in the Bibliography and References cited section, the Progress Report Publication List section, and/or the Biographical Sketch section. </w:t>
      </w:r>
    </w:p>
    <w:p w14:paraId="37BE1306" w14:textId="77777777" w:rsidR="00A868D4" w:rsidRDefault="00A868D4">
      <w:pPr>
        <w:rPr>
          <w:rFonts w:ascii="Arial" w:hAnsi="Arial"/>
          <w:color w:val="0070C0"/>
        </w:rPr>
      </w:pPr>
      <w:r>
        <w:rPr>
          <w:rFonts w:ascii="Arial" w:hAnsi="Arial"/>
          <w:color w:val="0070C0"/>
        </w:rPr>
        <w:br w:type="page"/>
      </w:r>
    </w:p>
    <w:p w14:paraId="11EC8C1F" w14:textId="77777777" w:rsidR="00A868D4" w:rsidRPr="00A868D4" w:rsidRDefault="00A868D4" w:rsidP="00A868D4">
      <w:pPr>
        <w:keepNext/>
        <w:jc w:val="center"/>
        <w:outlineLvl w:val="0"/>
        <w:rPr>
          <w:rFonts w:ascii="Arial Black" w:eastAsia="Times New Roman" w:hAnsi="Arial Black"/>
          <w:bCs/>
          <w:caps/>
          <w:color w:val="0070C0"/>
          <w:kern w:val="32"/>
          <w:szCs w:val="32"/>
        </w:rPr>
      </w:pPr>
      <w:commentRangeStart w:id="47"/>
      <w:r w:rsidRPr="00A868D4">
        <w:rPr>
          <w:rFonts w:ascii="Arial Black" w:eastAsia="Times New Roman" w:hAnsi="Arial Black"/>
          <w:bCs/>
          <w:caps/>
          <w:color w:val="0070C0"/>
          <w:kern w:val="32"/>
          <w:szCs w:val="32"/>
        </w:rPr>
        <w:lastRenderedPageBreak/>
        <w:t>COVER LETTER</w:t>
      </w:r>
      <w:commentRangeEnd w:id="47"/>
      <w:r w:rsidRPr="00A868D4">
        <w:rPr>
          <w:sz w:val="16"/>
          <w:szCs w:val="16"/>
        </w:rPr>
        <w:commentReference w:id="47"/>
      </w:r>
    </w:p>
    <w:p w14:paraId="3AC84AEB" w14:textId="77777777" w:rsidR="00A868D4" w:rsidRPr="00A868D4" w:rsidRDefault="00A868D4" w:rsidP="00A868D4">
      <w:pPr>
        <w:rPr>
          <w:rFonts w:ascii="Arial" w:hAnsi="Arial" w:cs="Arial"/>
          <w:color w:val="0070C0"/>
        </w:rPr>
      </w:pPr>
      <w:r w:rsidRPr="00A868D4">
        <w:rPr>
          <w:rFonts w:ascii="Arial" w:hAnsi="Arial" w:cs="Arial"/>
          <w:color w:val="0070C0"/>
        </w:rPr>
        <w:t xml:space="preserve">Applicants are encouraged to include a cover letter with the application. This should be printed on letterhead and signed by the PI. The cover letter is only for internal use and will not be shared with peer reviewers. The letter should contain any of the following information that applies to the application: </w:t>
      </w:r>
    </w:p>
    <w:p w14:paraId="30EEE20E" w14:textId="77777777" w:rsidR="00A868D4" w:rsidRPr="00A868D4" w:rsidRDefault="00A868D4" w:rsidP="00A868D4">
      <w:pPr>
        <w:numPr>
          <w:ilvl w:val="0"/>
          <w:numId w:val="16"/>
        </w:numPr>
        <w:autoSpaceDE w:val="0"/>
        <w:autoSpaceDN w:val="0"/>
        <w:adjustRightInd w:val="0"/>
        <w:rPr>
          <w:rFonts w:ascii="Arial" w:hAnsi="Arial" w:cs="Arial"/>
          <w:color w:val="0070C0"/>
        </w:rPr>
      </w:pPr>
      <w:r w:rsidRPr="00A868D4">
        <w:rPr>
          <w:rFonts w:ascii="Arial" w:hAnsi="Arial" w:cs="Arial"/>
          <w:color w:val="0070C0"/>
        </w:rPr>
        <w:t xml:space="preserve">Application title. </w:t>
      </w:r>
    </w:p>
    <w:p w14:paraId="5762EDE7" w14:textId="77777777" w:rsidR="00A868D4" w:rsidRPr="00A868D4" w:rsidRDefault="00A868D4" w:rsidP="00A868D4">
      <w:pPr>
        <w:numPr>
          <w:ilvl w:val="0"/>
          <w:numId w:val="16"/>
        </w:numPr>
        <w:autoSpaceDE w:val="0"/>
        <w:autoSpaceDN w:val="0"/>
        <w:adjustRightInd w:val="0"/>
        <w:rPr>
          <w:rFonts w:ascii="Arial" w:hAnsi="Arial" w:cs="Arial"/>
          <w:color w:val="0070C0"/>
        </w:rPr>
      </w:pPr>
      <w:r w:rsidRPr="00A868D4">
        <w:rPr>
          <w:rFonts w:ascii="Arial" w:hAnsi="Arial" w:cs="Arial"/>
          <w:color w:val="0070C0"/>
        </w:rPr>
        <w:t xml:space="preserve">Funding Opportunity (PA or RFA) title of the NIH initiative. </w:t>
      </w:r>
    </w:p>
    <w:p w14:paraId="094DA750" w14:textId="2623FAE1" w:rsidR="00A868D4" w:rsidRPr="00A868D4" w:rsidRDefault="00A868D4" w:rsidP="00A868D4">
      <w:pPr>
        <w:numPr>
          <w:ilvl w:val="0"/>
          <w:numId w:val="16"/>
        </w:numPr>
        <w:autoSpaceDE w:val="0"/>
        <w:autoSpaceDN w:val="0"/>
        <w:adjustRightInd w:val="0"/>
        <w:rPr>
          <w:rFonts w:ascii="Arial" w:hAnsi="Arial" w:cs="Arial"/>
          <w:color w:val="0070C0"/>
        </w:rPr>
      </w:pPr>
      <w:r w:rsidRPr="00A868D4">
        <w:rPr>
          <w:rFonts w:ascii="Arial" w:hAnsi="Arial" w:cs="Arial"/>
          <w:color w:val="0070C0"/>
        </w:rPr>
        <w:t xml:space="preserve">Request of an assignment (referral) to a particular awarding component(s) (ICs) or </w:t>
      </w:r>
      <w:hyperlink r:id="rId30" w:history="1">
        <w:r w:rsidRPr="000576C3">
          <w:rPr>
            <w:rStyle w:val="Hyperlink"/>
            <w:rFonts w:cs="Arial"/>
          </w:rPr>
          <w:t>Scientific Review Group (SRG)</w:t>
        </w:r>
      </w:hyperlink>
      <w:r w:rsidRPr="00A868D4">
        <w:rPr>
          <w:rFonts w:ascii="Arial" w:hAnsi="Arial" w:cs="Arial"/>
          <w:color w:val="0070C0"/>
        </w:rPr>
        <w:t xml:space="preserve">. The PHS makes the final determination. </w:t>
      </w:r>
    </w:p>
    <w:p w14:paraId="03186D3A" w14:textId="77777777" w:rsidR="00A868D4" w:rsidRPr="00A868D4" w:rsidRDefault="00A868D4" w:rsidP="00A868D4">
      <w:pPr>
        <w:numPr>
          <w:ilvl w:val="0"/>
          <w:numId w:val="16"/>
        </w:numPr>
        <w:autoSpaceDE w:val="0"/>
        <w:autoSpaceDN w:val="0"/>
        <w:adjustRightInd w:val="0"/>
        <w:rPr>
          <w:rFonts w:ascii="Arial" w:hAnsi="Arial" w:cs="Arial"/>
          <w:color w:val="0070C0"/>
        </w:rPr>
      </w:pPr>
      <w:r w:rsidRPr="00A868D4">
        <w:rPr>
          <w:rFonts w:ascii="Arial" w:hAnsi="Arial" w:cs="Arial"/>
          <w:color w:val="0070C0"/>
        </w:rPr>
        <w:t xml:space="preserve">List of individuals (e.g., competitors) who should not review your application and why. </w:t>
      </w:r>
    </w:p>
    <w:p w14:paraId="5B22F048" w14:textId="77777777" w:rsidR="00A868D4" w:rsidRPr="00A868D4" w:rsidRDefault="00A868D4" w:rsidP="00A868D4">
      <w:pPr>
        <w:numPr>
          <w:ilvl w:val="0"/>
          <w:numId w:val="16"/>
        </w:numPr>
        <w:autoSpaceDE w:val="0"/>
        <w:autoSpaceDN w:val="0"/>
        <w:adjustRightInd w:val="0"/>
        <w:rPr>
          <w:rFonts w:ascii="Arial" w:hAnsi="Arial" w:cs="Arial"/>
          <w:color w:val="0070C0"/>
        </w:rPr>
      </w:pPr>
      <w:r w:rsidRPr="00A868D4">
        <w:rPr>
          <w:rFonts w:ascii="Arial" w:hAnsi="Arial" w:cs="Arial"/>
          <w:color w:val="0070C0"/>
        </w:rPr>
        <w:t xml:space="preserve">Disciplines involved, if multidisciplinary. </w:t>
      </w:r>
    </w:p>
    <w:p w14:paraId="6668EC6C" w14:textId="77777777" w:rsidR="00A868D4" w:rsidRPr="00A868D4" w:rsidRDefault="00A868D4" w:rsidP="00A868D4">
      <w:pPr>
        <w:numPr>
          <w:ilvl w:val="0"/>
          <w:numId w:val="16"/>
        </w:numPr>
        <w:autoSpaceDE w:val="0"/>
        <w:autoSpaceDN w:val="0"/>
        <w:adjustRightInd w:val="0"/>
        <w:rPr>
          <w:rFonts w:ascii="Arial" w:hAnsi="Arial" w:cs="Arial"/>
          <w:color w:val="0070C0"/>
        </w:rPr>
      </w:pPr>
      <w:r w:rsidRPr="00A868D4">
        <w:rPr>
          <w:rFonts w:ascii="Arial" w:hAnsi="Arial" w:cs="Arial"/>
          <w:color w:val="0070C0"/>
        </w:rPr>
        <w:t xml:space="preserve">For late applications (see Late Application policy in Section 2.14) include specific information about the timing and nature of the cause of the delay. </w:t>
      </w:r>
    </w:p>
    <w:p w14:paraId="6242DC26" w14:textId="77777777" w:rsidR="00A868D4" w:rsidRPr="00A868D4" w:rsidRDefault="00A868D4" w:rsidP="00A868D4">
      <w:pPr>
        <w:numPr>
          <w:ilvl w:val="0"/>
          <w:numId w:val="16"/>
        </w:numPr>
        <w:autoSpaceDE w:val="0"/>
        <w:autoSpaceDN w:val="0"/>
        <w:adjustRightInd w:val="0"/>
        <w:rPr>
          <w:rFonts w:ascii="Arial" w:hAnsi="Arial" w:cs="Arial"/>
          <w:color w:val="0070C0"/>
        </w:rPr>
      </w:pPr>
      <w:r w:rsidRPr="00A868D4">
        <w:rPr>
          <w:rFonts w:ascii="Arial" w:hAnsi="Arial" w:cs="Arial"/>
          <w:color w:val="0070C0"/>
        </w:rPr>
        <w:t xml:space="preserve">When submitting a Changed/Corrected Application </w:t>
      </w:r>
      <w:r w:rsidRPr="00A868D4">
        <w:rPr>
          <w:rFonts w:ascii="Arial" w:hAnsi="Arial" w:cs="Arial"/>
          <w:b/>
          <w:bCs/>
          <w:color w:val="0070C0"/>
        </w:rPr>
        <w:t xml:space="preserve">after </w:t>
      </w:r>
      <w:r w:rsidRPr="00A868D4">
        <w:rPr>
          <w:rFonts w:ascii="Arial" w:hAnsi="Arial" w:cs="Arial"/>
          <w:color w:val="0070C0"/>
        </w:rPr>
        <w:t xml:space="preserve">the submission date, a cover letter is </w:t>
      </w:r>
      <w:r w:rsidRPr="00A868D4">
        <w:rPr>
          <w:rFonts w:ascii="Arial" w:hAnsi="Arial" w:cs="Arial"/>
          <w:b/>
          <w:bCs/>
          <w:color w:val="0070C0"/>
        </w:rPr>
        <w:t xml:space="preserve">required </w:t>
      </w:r>
      <w:r w:rsidRPr="00A868D4">
        <w:rPr>
          <w:rFonts w:ascii="Arial" w:hAnsi="Arial" w:cs="Arial"/>
          <w:color w:val="0070C0"/>
        </w:rPr>
        <w:t xml:space="preserve">explaining the reason for the Changed/Corrected Application. If you already submitted a cover letter with a previous submission and are now submitting a Changed/Corrected Application, you must include all previous cover letter text in the revised cover letter attachment. The system does not retain any previously submitted cover letters until after an application is verified; therefore, you must repeat all information previously submitted in the cover letter as well as any additional information. </w:t>
      </w:r>
    </w:p>
    <w:p w14:paraId="3A0493BE" w14:textId="77777777" w:rsidR="00A868D4" w:rsidRPr="00A868D4" w:rsidRDefault="00A868D4" w:rsidP="00A868D4">
      <w:pPr>
        <w:numPr>
          <w:ilvl w:val="0"/>
          <w:numId w:val="16"/>
        </w:numPr>
        <w:autoSpaceDE w:val="0"/>
        <w:autoSpaceDN w:val="0"/>
        <w:adjustRightInd w:val="0"/>
        <w:rPr>
          <w:rFonts w:ascii="Arial" w:hAnsi="Arial" w:cs="Arial"/>
          <w:color w:val="0070C0"/>
        </w:rPr>
      </w:pPr>
      <w:r w:rsidRPr="00A868D4">
        <w:rPr>
          <w:rFonts w:ascii="Arial" w:hAnsi="Arial" w:cs="Arial"/>
          <w:color w:val="0070C0"/>
        </w:rPr>
        <w:t xml:space="preserve">Explanation of any subaward budget components that are not active for all periods of the proposed grant. </w:t>
      </w:r>
    </w:p>
    <w:p w14:paraId="5CA4B61D" w14:textId="77777777" w:rsidR="00A868D4" w:rsidRDefault="00A868D4" w:rsidP="00A868D4">
      <w:pPr>
        <w:numPr>
          <w:ilvl w:val="0"/>
          <w:numId w:val="16"/>
        </w:numPr>
        <w:autoSpaceDE w:val="0"/>
        <w:autoSpaceDN w:val="0"/>
        <w:adjustRightInd w:val="0"/>
        <w:rPr>
          <w:rFonts w:ascii="Arial" w:hAnsi="Arial" w:cs="Arial"/>
          <w:color w:val="0070C0"/>
        </w:rPr>
      </w:pPr>
      <w:r w:rsidRPr="00A868D4">
        <w:rPr>
          <w:rFonts w:ascii="Arial" w:hAnsi="Arial" w:cs="Arial"/>
          <w:color w:val="0070C0"/>
        </w:rPr>
        <w:t xml:space="preserve">Statement that you have attached any required agency approval documentation for the type of application submitted. This may include approval for applications $500,000 or more, approval for Conference Grant or Cooperative Agreement (R13 or U13), etc. To attach the approval documents, append those referenced documents to your Cover Letter File, and upload as one attachment. </w:t>
      </w:r>
    </w:p>
    <w:p w14:paraId="4D5C60F4" w14:textId="7F0DC3DD" w:rsidR="000576C3" w:rsidRPr="00A868D4" w:rsidRDefault="007950FD" w:rsidP="00A65EAC">
      <w:pPr>
        <w:numPr>
          <w:ilvl w:val="0"/>
          <w:numId w:val="16"/>
        </w:numPr>
        <w:autoSpaceDE w:val="0"/>
        <w:autoSpaceDN w:val="0"/>
        <w:adjustRightInd w:val="0"/>
        <w:rPr>
          <w:rFonts w:ascii="Arial" w:hAnsi="Arial" w:cs="Arial"/>
          <w:color w:val="0070C0"/>
        </w:rPr>
      </w:pPr>
      <w:r w:rsidRPr="007950FD">
        <w:rPr>
          <w:rFonts w:ascii="Arial" w:hAnsi="Arial" w:cs="Arial"/>
          <w:color w:val="0070C0"/>
        </w:rPr>
        <w:t xml:space="preserve">When submitting a video as part of the </w:t>
      </w:r>
      <w:r w:rsidR="000576C3" w:rsidRPr="007950FD">
        <w:rPr>
          <w:rFonts w:ascii="Arial" w:hAnsi="Arial" w:cs="Arial"/>
          <w:color w:val="0070C0"/>
        </w:rPr>
        <w:t>applicatio</w:t>
      </w:r>
      <w:r w:rsidRPr="007950FD">
        <w:rPr>
          <w:rFonts w:ascii="Arial" w:hAnsi="Arial" w:cs="Arial"/>
          <w:color w:val="0070C0"/>
        </w:rPr>
        <w:t xml:space="preserve">n the cover letter must include information about the intent to submit it, if this is not done, a </w:t>
      </w:r>
      <w:r w:rsidR="000576C3" w:rsidRPr="007950FD">
        <w:rPr>
          <w:rFonts w:ascii="Arial" w:hAnsi="Arial" w:cs="Arial"/>
          <w:color w:val="0070C0"/>
        </w:rPr>
        <w:t>video</w:t>
      </w:r>
      <w:r w:rsidRPr="007950FD">
        <w:rPr>
          <w:rFonts w:ascii="Arial" w:hAnsi="Arial" w:cs="Arial"/>
          <w:color w:val="0070C0"/>
        </w:rPr>
        <w:t xml:space="preserve"> </w:t>
      </w:r>
      <w:r w:rsidR="000576C3" w:rsidRPr="007950FD">
        <w:rPr>
          <w:rFonts w:ascii="Arial" w:hAnsi="Arial" w:cs="Arial"/>
          <w:color w:val="0070C0"/>
        </w:rPr>
        <w:t>will</w:t>
      </w:r>
      <w:r w:rsidRPr="007950FD">
        <w:rPr>
          <w:rFonts w:ascii="Arial" w:hAnsi="Arial" w:cs="Arial"/>
          <w:color w:val="0070C0"/>
        </w:rPr>
        <w:t xml:space="preserve"> </w:t>
      </w:r>
      <w:r w:rsidR="000576C3" w:rsidRPr="007950FD">
        <w:rPr>
          <w:rFonts w:ascii="Arial" w:hAnsi="Arial" w:cs="Arial"/>
          <w:color w:val="0070C0"/>
        </w:rPr>
        <w:t>not</w:t>
      </w:r>
      <w:r w:rsidRPr="007950FD">
        <w:rPr>
          <w:rFonts w:ascii="Arial" w:hAnsi="Arial" w:cs="Arial"/>
          <w:color w:val="0070C0"/>
        </w:rPr>
        <w:t xml:space="preserve"> be </w:t>
      </w:r>
      <w:r w:rsidR="000576C3" w:rsidRPr="007950FD">
        <w:rPr>
          <w:rFonts w:ascii="Arial" w:hAnsi="Arial" w:cs="Arial"/>
          <w:color w:val="0070C0"/>
        </w:rPr>
        <w:t>accepted.</w:t>
      </w:r>
      <w:r w:rsidRPr="007950FD">
        <w:rPr>
          <w:rFonts w:ascii="Arial" w:hAnsi="Arial" w:cs="Arial"/>
          <w:color w:val="0070C0"/>
        </w:rPr>
        <w:t xml:space="preserve"> See </w:t>
      </w:r>
      <w:hyperlink r:id="rId31" w:history="1">
        <w:r w:rsidR="000576C3" w:rsidRPr="007950FD">
          <w:rPr>
            <w:rStyle w:val="Hyperlink"/>
            <w:rFonts w:cs="Arial"/>
          </w:rPr>
          <w:t>NOT-OD12-141</w:t>
        </w:r>
      </w:hyperlink>
      <w:r w:rsidR="000576C3" w:rsidRPr="007950FD">
        <w:rPr>
          <w:rFonts w:ascii="Arial" w:hAnsi="Arial" w:cs="Arial"/>
          <w:color w:val="0070C0"/>
        </w:rPr>
        <w:t>.</w:t>
      </w:r>
    </w:p>
    <w:p w14:paraId="35EB6B6D" w14:textId="77777777" w:rsidR="00A868D4" w:rsidRPr="00A868D4" w:rsidRDefault="00A868D4" w:rsidP="00A868D4">
      <w:pPr>
        <w:autoSpaceDE w:val="0"/>
        <w:autoSpaceDN w:val="0"/>
        <w:adjustRightInd w:val="0"/>
        <w:rPr>
          <w:rFonts w:ascii="Arial" w:hAnsi="Arial" w:cs="Arial"/>
          <w:b/>
          <w:bCs/>
          <w:color w:val="0070C0"/>
        </w:rPr>
      </w:pPr>
    </w:p>
    <w:p w14:paraId="2384F5DD" w14:textId="77777777" w:rsidR="00A868D4" w:rsidRPr="00A868D4" w:rsidRDefault="00A868D4" w:rsidP="00A868D4">
      <w:pPr>
        <w:autoSpaceDE w:val="0"/>
        <w:autoSpaceDN w:val="0"/>
        <w:adjustRightInd w:val="0"/>
        <w:rPr>
          <w:rFonts w:ascii="Arial" w:hAnsi="Arial" w:cs="Arial"/>
          <w:color w:val="0070C0"/>
        </w:rPr>
      </w:pPr>
      <w:r w:rsidRPr="00A868D4">
        <w:rPr>
          <w:rFonts w:ascii="Arial" w:hAnsi="Arial" w:cs="Arial"/>
          <w:b/>
          <w:bCs/>
          <w:color w:val="0070C0"/>
        </w:rPr>
        <w:t xml:space="preserve">Suggested Cover Letter Format </w:t>
      </w:r>
    </w:p>
    <w:p w14:paraId="3ED8DAC7" w14:textId="77777777" w:rsidR="00A868D4" w:rsidRPr="00A868D4" w:rsidRDefault="00A868D4" w:rsidP="00A868D4">
      <w:pPr>
        <w:rPr>
          <w:rFonts w:ascii="Arial" w:hAnsi="Arial" w:cs="Arial"/>
          <w:color w:val="0070C0"/>
        </w:rPr>
      </w:pPr>
      <w:r w:rsidRPr="00A868D4">
        <w:rPr>
          <w:rFonts w:ascii="Arial" w:hAnsi="Arial" w:cs="Arial"/>
          <w:color w:val="0070C0"/>
        </w:rPr>
        <w:t xml:space="preserve">The Division of Receipt and Referral (DRR), Center for Scientific Review (CSR) is responsible for assigning applications to ICs and to Scientific Review Groups (SRGs). Analysis has shown that requests made by investigators are a valuable source of information in this process. In order to facilitate the use of these requests in conjunction with knowledge management analysis of the content of the application, applicants are requested to use the following format when assignment requests are contained in a cover letter.  Following these formatting instructions is crucial for timely assignment as the cover letters are scanned by a computer for routing. (If the letter is formatted incorrectly and the computer can’t read it, the letter must be read by an individual, who then routes the application, which can delay reviewing.) </w:t>
      </w:r>
    </w:p>
    <w:p w14:paraId="204DE6AD" w14:textId="77777777" w:rsidR="00A868D4" w:rsidRPr="00A868D4" w:rsidRDefault="00A868D4" w:rsidP="00A868D4">
      <w:pPr>
        <w:numPr>
          <w:ilvl w:val="0"/>
          <w:numId w:val="17"/>
        </w:numPr>
        <w:autoSpaceDE w:val="0"/>
        <w:autoSpaceDN w:val="0"/>
        <w:adjustRightInd w:val="0"/>
        <w:spacing w:after="68"/>
        <w:rPr>
          <w:rFonts w:ascii="Arial" w:hAnsi="Arial" w:cs="Arial"/>
          <w:color w:val="0070C0"/>
        </w:rPr>
      </w:pPr>
      <w:r w:rsidRPr="00A868D4">
        <w:rPr>
          <w:rFonts w:ascii="Arial" w:hAnsi="Arial" w:cs="Arial"/>
          <w:color w:val="0070C0"/>
        </w:rPr>
        <w:t xml:space="preserve">List one request per line. </w:t>
      </w:r>
    </w:p>
    <w:p w14:paraId="67974147" w14:textId="77777777" w:rsidR="00A868D4" w:rsidRPr="00A868D4" w:rsidRDefault="00A868D4" w:rsidP="00A868D4">
      <w:pPr>
        <w:numPr>
          <w:ilvl w:val="0"/>
          <w:numId w:val="17"/>
        </w:numPr>
        <w:autoSpaceDE w:val="0"/>
        <w:autoSpaceDN w:val="0"/>
        <w:adjustRightInd w:val="0"/>
        <w:spacing w:after="68"/>
        <w:rPr>
          <w:rFonts w:ascii="Arial" w:hAnsi="Arial" w:cs="Arial"/>
          <w:color w:val="0070C0"/>
        </w:rPr>
      </w:pPr>
      <w:r w:rsidRPr="00A868D4">
        <w:rPr>
          <w:rFonts w:ascii="Arial" w:hAnsi="Arial" w:cs="Arial"/>
          <w:color w:val="0070C0"/>
        </w:rPr>
        <w:t xml:space="preserve">Place Institute/Center (IC) and SRG review requests (if both are made) on separate lines. </w:t>
      </w:r>
    </w:p>
    <w:p w14:paraId="30B0371B" w14:textId="77777777" w:rsidR="00A868D4" w:rsidRPr="00A868D4" w:rsidRDefault="00A868D4" w:rsidP="00A868D4">
      <w:pPr>
        <w:numPr>
          <w:ilvl w:val="0"/>
          <w:numId w:val="17"/>
        </w:numPr>
        <w:autoSpaceDE w:val="0"/>
        <w:autoSpaceDN w:val="0"/>
        <w:adjustRightInd w:val="0"/>
        <w:spacing w:after="68"/>
        <w:rPr>
          <w:rFonts w:ascii="Arial" w:hAnsi="Arial" w:cs="Arial"/>
          <w:color w:val="0070C0"/>
        </w:rPr>
      </w:pPr>
      <w:r w:rsidRPr="00A868D4">
        <w:rPr>
          <w:rFonts w:ascii="Arial" w:hAnsi="Arial" w:cs="Arial"/>
          <w:color w:val="0070C0"/>
        </w:rPr>
        <w:t xml:space="preserve">Place positive and negative requests (if both are made) on separate lines. </w:t>
      </w:r>
    </w:p>
    <w:p w14:paraId="733ED960" w14:textId="77777777" w:rsidR="00A868D4" w:rsidRPr="00A868D4" w:rsidRDefault="00A868D4" w:rsidP="00A868D4">
      <w:pPr>
        <w:numPr>
          <w:ilvl w:val="0"/>
          <w:numId w:val="17"/>
        </w:numPr>
        <w:autoSpaceDE w:val="0"/>
        <w:autoSpaceDN w:val="0"/>
        <w:adjustRightInd w:val="0"/>
        <w:spacing w:after="68"/>
        <w:rPr>
          <w:rFonts w:ascii="Arial" w:hAnsi="Arial" w:cs="Arial"/>
          <w:color w:val="0070C0"/>
        </w:rPr>
      </w:pPr>
      <w:r w:rsidRPr="00A868D4">
        <w:rPr>
          <w:rFonts w:ascii="Arial" w:hAnsi="Arial" w:cs="Arial"/>
          <w:color w:val="0070C0"/>
        </w:rPr>
        <w:t xml:space="preserve">Include name of IC or SRG, followed by a dash and the acronym. Do not use parentheses. </w:t>
      </w:r>
    </w:p>
    <w:p w14:paraId="4D263E85" w14:textId="77777777" w:rsidR="00A868D4" w:rsidRPr="00A868D4" w:rsidRDefault="00A868D4" w:rsidP="00A868D4">
      <w:pPr>
        <w:numPr>
          <w:ilvl w:val="0"/>
          <w:numId w:val="17"/>
        </w:numPr>
        <w:autoSpaceDE w:val="0"/>
        <w:autoSpaceDN w:val="0"/>
        <w:adjustRightInd w:val="0"/>
        <w:rPr>
          <w:rFonts w:ascii="Arial" w:hAnsi="Arial" w:cs="Arial"/>
          <w:color w:val="0070C0"/>
        </w:rPr>
      </w:pPr>
      <w:r w:rsidRPr="00A868D4">
        <w:rPr>
          <w:rFonts w:ascii="Arial" w:hAnsi="Arial" w:cs="Arial"/>
          <w:color w:val="0070C0"/>
        </w:rPr>
        <w:t xml:space="preserve">Provide explanations for each request in a separate paragraph. </w:t>
      </w:r>
    </w:p>
    <w:p w14:paraId="4F395DE4" w14:textId="77777777" w:rsidR="00A868D4" w:rsidRPr="00A868D4" w:rsidRDefault="00A868D4" w:rsidP="00A868D4">
      <w:pPr>
        <w:autoSpaceDE w:val="0"/>
        <w:autoSpaceDN w:val="0"/>
        <w:adjustRightInd w:val="0"/>
        <w:rPr>
          <w:rFonts w:ascii="Arial" w:hAnsi="Arial" w:cs="Arial"/>
          <w:color w:val="0070C0"/>
          <w:highlight w:val="yellow"/>
        </w:rPr>
      </w:pPr>
    </w:p>
    <w:p w14:paraId="66D3CB0B" w14:textId="77777777" w:rsidR="00A868D4" w:rsidRPr="00A868D4" w:rsidRDefault="00A868D4" w:rsidP="00A868D4">
      <w:pPr>
        <w:autoSpaceDE w:val="0"/>
        <w:autoSpaceDN w:val="0"/>
        <w:adjustRightInd w:val="0"/>
        <w:rPr>
          <w:rFonts w:ascii="Arial" w:hAnsi="Arial" w:cs="Arial"/>
          <w:b/>
          <w:color w:val="0070C0"/>
        </w:rPr>
      </w:pPr>
      <w:r w:rsidRPr="00A868D4">
        <w:rPr>
          <w:rFonts w:ascii="Arial" w:hAnsi="Arial" w:cs="Arial"/>
          <w:b/>
          <w:color w:val="0070C0"/>
        </w:rPr>
        <w:t xml:space="preserve">Examples: </w:t>
      </w:r>
    </w:p>
    <w:p w14:paraId="66214F51" w14:textId="77777777" w:rsidR="00A868D4" w:rsidRPr="00A868D4" w:rsidRDefault="00A868D4" w:rsidP="00A868D4">
      <w:pPr>
        <w:autoSpaceDE w:val="0"/>
        <w:autoSpaceDN w:val="0"/>
        <w:adjustRightInd w:val="0"/>
        <w:rPr>
          <w:rFonts w:ascii="Arial" w:hAnsi="Arial" w:cs="Arial"/>
          <w:color w:val="0070C0"/>
        </w:rPr>
      </w:pPr>
      <w:r w:rsidRPr="00A868D4">
        <w:rPr>
          <w:rFonts w:ascii="Arial" w:hAnsi="Arial" w:cs="Arial"/>
          <w:color w:val="0070C0"/>
        </w:rPr>
        <w:t xml:space="preserve">Please assign this application to the following: </w:t>
      </w:r>
    </w:p>
    <w:p w14:paraId="26ECCCF7" w14:textId="77777777" w:rsidR="00A868D4" w:rsidRPr="00A868D4" w:rsidRDefault="00A868D4" w:rsidP="00A868D4">
      <w:pPr>
        <w:autoSpaceDE w:val="0"/>
        <w:autoSpaceDN w:val="0"/>
        <w:adjustRightInd w:val="0"/>
        <w:rPr>
          <w:rFonts w:ascii="Arial" w:hAnsi="Arial" w:cs="Arial"/>
          <w:color w:val="0070C0"/>
        </w:rPr>
      </w:pPr>
      <w:r w:rsidRPr="00A868D4">
        <w:rPr>
          <w:rFonts w:ascii="Arial" w:hAnsi="Arial" w:cs="Arial"/>
          <w:color w:val="0070C0"/>
        </w:rPr>
        <w:t xml:space="preserve">Institutes/Centers </w:t>
      </w:r>
    </w:p>
    <w:p w14:paraId="657FE0D7" w14:textId="77777777" w:rsidR="00A868D4" w:rsidRPr="00A868D4" w:rsidRDefault="00A868D4" w:rsidP="00A868D4">
      <w:pPr>
        <w:autoSpaceDE w:val="0"/>
        <w:autoSpaceDN w:val="0"/>
        <w:adjustRightInd w:val="0"/>
        <w:ind w:firstLine="720"/>
        <w:rPr>
          <w:rFonts w:ascii="Arial" w:hAnsi="Arial" w:cs="Arial"/>
          <w:color w:val="0070C0"/>
        </w:rPr>
      </w:pPr>
      <w:r w:rsidRPr="00A868D4">
        <w:rPr>
          <w:rFonts w:ascii="Arial" w:hAnsi="Arial" w:cs="Arial"/>
          <w:color w:val="0070C0"/>
        </w:rPr>
        <w:t xml:space="preserve">National Cancer Institute - NCI </w:t>
      </w:r>
    </w:p>
    <w:p w14:paraId="75E19263" w14:textId="77777777" w:rsidR="00A868D4" w:rsidRPr="00A868D4" w:rsidRDefault="00A868D4" w:rsidP="00A868D4">
      <w:pPr>
        <w:autoSpaceDE w:val="0"/>
        <w:autoSpaceDN w:val="0"/>
        <w:adjustRightInd w:val="0"/>
        <w:ind w:firstLine="720"/>
        <w:rPr>
          <w:rFonts w:ascii="Arial" w:hAnsi="Arial" w:cs="Arial"/>
          <w:color w:val="0070C0"/>
        </w:rPr>
      </w:pPr>
      <w:r w:rsidRPr="00A868D4">
        <w:rPr>
          <w:rFonts w:ascii="Arial" w:hAnsi="Arial" w:cs="Arial"/>
          <w:color w:val="0070C0"/>
        </w:rPr>
        <w:t xml:space="preserve">National Institute for Dental and Craniofacial Research – NIDCR </w:t>
      </w:r>
    </w:p>
    <w:p w14:paraId="69B9CA96" w14:textId="77777777" w:rsidR="00A868D4" w:rsidRPr="00A868D4" w:rsidRDefault="00A868D4" w:rsidP="00A868D4">
      <w:pPr>
        <w:autoSpaceDE w:val="0"/>
        <w:autoSpaceDN w:val="0"/>
        <w:adjustRightInd w:val="0"/>
        <w:rPr>
          <w:rFonts w:ascii="Arial" w:hAnsi="Arial" w:cs="Arial"/>
          <w:color w:val="0070C0"/>
        </w:rPr>
      </w:pPr>
      <w:r w:rsidRPr="00A868D4">
        <w:rPr>
          <w:rFonts w:ascii="Arial" w:hAnsi="Arial" w:cs="Arial"/>
          <w:color w:val="0070C0"/>
        </w:rPr>
        <w:t xml:space="preserve">Scientific Review Groups </w:t>
      </w:r>
    </w:p>
    <w:p w14:paraId="179DC89E" w14:textId="77777777" w:rsidR="00A868D4" w:rsidRPr="00A868D4" w:rsidRDefault="00A868D4" w:rsidP="00A868D4">
      <w:pPr>
        <w:autoSpaceDE w:val="0"/>
        <w:autoSpaceDN w:val="0"/>
        <w:adjustRightInd w:val="0"/>
        <w:ind w:firstLine="720"/>
        <w:rPr>
          <w:rFonts w:ascii="Arial" w:hAnsi="Arial" w:cs="Arial"/>
          <w:color w:val="0070C0"/>
        </w:rPr>
      </w:pPr>
      <w:r w:rsidRPr="00A868D4">
        <w:rPr>
          <w:rFonts w:ascii="Arial" w:hAnsi="Arial" w:cs="Arial"/>
          <w:color w:val="0070C0"/>
        </w:rPr>
        <w:t xml:space="preserve">Molecular Oncogenesis Study Section – MONC </w:t>
      </w:r>
    </w:p>
    <w:p w14:paraId="1B260CFF" w14:textId="77777777" w:rsidR="00A868D4" w:rsidRPr="00A868D4" w:rsidRDefault="00A868D4" w:rsidP="00A868D4">
      <w:pPr>
        <w:autoSpaceDE w:val="0"/>
        <w:autoSpaceDN w:val="0"/>
        <w:adjustRightInd w:val="0"/>
        <w:ind w:firstLine="720"/>
        <w:rPr>
          <w:rFonts w:ascii="Arial" w:hAnsi="Arial" w:cs="Arial"/>
          <w:color w:val="0070C0"/>
        </w:rPr>
      </w:pPr>
      <w:r w:rsidRPr="00A868D4">
        <w:rPr>
          <w:rFonts w:ascii="Arial" w:hAnsi="Arial" w:cs="Arial"/>
          <w:color w:val="0070C0"/>
        </w:rPr>
        <w:t xml:space="preserve">Cancer Etiology Study Section – CE </w:t>
      </w:r>
    </w:p>
    <w:p w14:paraId="1DCD63F0" w14:textId="77777777" w:rsidR="00A868D4" w:rsidRPr="00A868D4" w:rsidRDefault="00A868D4" w:rsidP="00A868D4">
      <w:pPr>
        <w:autoSpaceDE w:val="0"/>
        <w:autoSpaceDN w:val="0"/>
        <w:adjustRightInd w:val="0"/>
        <w:rPr>
          <w:rFonts w:ascii="Arial" w:hAnsi="Arial" w:cs="Arial"/>
          <w:color w:val="0070C0"/>
        </w:rPr>
      </w:pPr>
      <w:r w:rsidRPr="00A868D4">
        <w:rPr>
          <w:rFonts w:ascii="Arial" w:hAnsi="Arial" w:cs="Arial"/>
          <w:color w:val="0070C0"/>
        </w:rPr>
        <w:t xml:space="preserve">Please do not assign this application to the following: </w:t>
      </w:r>
    </w:p>
    <w:p w14:paraId="6B7FA4BC" w14:textId="77777777" w:rsidR="00A868D4" w:rsidRPr="00A868D4" w:rsidRDefault="00A868D4" w:rsidP="00A868D4">
      <w:pPr>
        <w:autoSpaceDE w:val="0"/>
        <w:autoSpaceDN w:val="0"/>
        <w:adjustRightInd w:val="0"/>
        <w:ind w:firstLine="360"/>
        <w:rPr>
          <w:rFonts w:ascii="Arial" w:hAnsi="Arial" w:cs="Arial"/>
          <w:color w:val="0070C0"/>
        </w:rPr>
      </w:pPr>
      <w:r w:rsidRPr="00A868D4">
        <w:rPr>
          <w:rFonts w:ascii="Arial" w:hAnsi="Arial" w:cs="Arial"/>
          <w:color w:val="0070C0"/>
        </w:rPr>
        <w:t xml:space="preserve">Scientific Review Groups </w:t>
      </w:r>
    </w:p>
    <w:p w14:paraId="1ADFA321" w14:textId="77777777" w:rsidR="00A868D4" w:rsidRPr="00A868D4" w:rsidRDefault="00A868D4" w:rsidP="00A868D4">
      <w:pPr>
        <w:autoSpaceDE w:val="0"/>
        <w:autoSpaceDN w:val="0"/>
        <w:adjustRightInd w:val="0"/>
        <w:ind w:firstLine="720"/>
        <w:rPr>
          <w:rFonts w:ascii="Arial" w:hAnsi="Arial" w:cs="Arial"/>
          <w:color w:val="0070C0"/>
        </w:rPr>
      </w:pPr>
      <w:r w:rsidRPr="00A868D4">
        <w:rPr>
          <w:rFonts w:ascii="Arial" w:hAnsi="Arial" w:cs="Arial"/>
          <w:color w:val="0070C0"/>
        </w:rPr>
        <w:t xml:space="preserve">Cancer Genetics Study Section – CG </w:t>
      </w:r>
    </w:p>
    <w:p w14:paraId="4992B5BE" w14:textId="1081F2F2" w:rsidR="00A868D4" w:rsidRPr="00A868D4" w:rsidRDefault="00A868D4" w:rsidP="00A868D4">
      <w:pPr>
        <w:spacing w:after="60"/>
        <w:ind w:left="1080" w:hanging="720"/>
        <w:rPr>
          <w:rFonts w:ascii="Arial" w:hAnsi="Arial"/>
          <w:color w:val="0070C0"/>
        </w:rPr>
      </w:pPr>
      <w:r w:rsidRPr="00A868D4">
        <w:rPr>
          <w:rFonts w:ascii="Arial" w:hAnsi="Arial" w:cs="Arial"/>
          <w:color w:val="0070C0"/>
        </w:rPr>
        <w:t>The reasons for this request are [provide a narrative explanation for the request(s)].</w:t>
      </w:r>
    </w:p>
    <w:p w14:paraId="14B472FF" w14:textId="77777777" w:rsidR="00177B4B" w:rsidRPr="001B349C" w:rsidRDefault="00177B4B" w:rsidP="00CB3D40">
      <w:pPr>
        <w:pStyle w:val="BodyText"/>
        <w:ind w:firstLine="0"/>
        <w:rPr>
          <w:color w:val="0070C0"/>
        </w:rPr>
      </w:pPr>
    </w:p>
    <w:sectPr w:rsidR="00177B4B" w:rsidRPr="001B349C" w:rsidSect="00626CB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ill Gabello" w:date="2011-11-01T09:06:00Z" w:initials="Guideline">
    <w:p w14:paraId="0405A678" w14:textId="77777777" w:rsidR="00E54C52" w:rsidRDefault="00E54C52" w:rsidP="006315B0">
      <w:pPr>
        <w:pStyle w:val="CommentText"/>
      </w:pPr>
      <w:r>
        <w:rPr>
          <w:rStyle w:val="CommentReference"/>
        </w:rPr>
        <w:annotationRef/>
      </w:r>
    </w:p>
    <w:p w14:paraId="67D00862" w14:textId="77777777" w:rsidR="00E54C52" w:rsidRPr="00C63156" w:rsidRDefault="00E54C52" w:rsidP="006315B0">
      <w:pPr>
        <w:pStyle w:val="CommentText"/>
        <w:rPr>
          <w:b/>
          <w:u w:val="single"/>
        </w:rPr>
      </w:pPr>
      <w:r w:rsidRPr="00C63156">
        <w:rPr>
          <w:b/>
          <w:u w:val="single"/>
        </w:rPr>
        <w:t>PROJECT SUMMARY/ABSTRACT</w:t>
      </w:r>
    </w:p>
    <w:p w14:paraId="32DE79AF" w14:textId="77777777" w:rsidR="00E54C52" w:rsidRPr="00464F33" w:rsidRDefault="00E54C52" w:rsidP="00714B5E">
      <w:pPr>
        <w:pStyle w:val="CommentText"/>
        <w:numPr>
          <w:ilvl w:val="0"/>
          <w:numId w:val="21"/>
        </w:numPr>
        <w:ind w:left="0" w:firstLine="0"/>
      </w:pPr>
      <w:r w:rsidRPr="00464F33">
        <w:t>Should provide a succinct, accurate description of proposal when separated from the application.</w:t>
      </w:r>
    </w:p>
    <w:p w14:paraId="1BEEFF80" w14:textId="77777777" w:rsidR="00E54C52" w:rsidRPr="00464F33" w:rsidRDefault="00E54C52" w:rsidP="00714B5E">
      <w:pPr>
        <w:pStyle w:val="CommentText"/>
        <w:numPr>
          <w:ilvl w:val="0"/>
          <w:numId w:val="21"/>
        </w:numPr>
        <w:ind w:left="0" w:firstLine="0"/>
      </w:pPr>
      <w:r w:rsidRPr="00464F33">
        <w:t>Should be informative to other persons working in same or related fields and insofar as possible understandable to a scientifically or technically literate reader.</w:t>
      </w:r>
    </w:p>
    <w:p w14:paraId="3ACC8B92" w14:textId="77777777" w:rsidR="00E54C52" w:rsidRPr="00464F33" w:rsidRDefault="00E54C52" w:rsidP="00714B5E">
      <w:pPr>
        <w:pStyle w:val="CommentText"/>
        <w:numPr>
          <w:ilvl w:val="0"/>
          <w:numId w:val="21"/>
        </w:numPr>
        <w:ind w:left="0" w:firstLine="0"/>
      </w:pPr>
      <w:r w:rsidRPr="00464F33">
        <w:t xml:space="preserve">State broad, long-term objectives and specific aims, making reference to health relatedness of project (i.e., relevance to </w:t>
      </w:r>
      <w:r w:rsidRPr="00464F33">
        <w:rPr>
          <w:b/>
          <w:bCs/>
        </w:rPr>
        <w:t>mission of the agency</w:t>
      </w:r>
      <w:r w:rsidRPr="00464F33">
        <w:t xml:space="preserve">). </w:t>
      </w:r>
    </w:p>
    <w:p w14:paraId="5413311C" w14:textId="77777777" w:rsidR="00E54C52" w:rsidRPr="00464F33" w:rsidRDefault="00E54C52" w:rsidP="00714B5E">
      <w:pPr>
        <w:pStyle w:val="CommentText"/>
        <w:numPr>
          <w:ilvl w:val="0"/>
          <w:numId w:val="21"/>
        </w:numPr>
        <w:ind w:left="0" w:firstLine="0"/>
      </w:pPr>
      <w:r w:rsidRPr="00464F33">
        <w:t xml:space="preserve">Describe concisely the research design and methods for achieving the stated goals. </w:t>
      </w:r>
    </w:p>
    <w:p w14:paraId="7F4FED8A" w14:textId="77777777" w:rsidR="00E54C52" w:rsidRPr="00464F33" w:rsidRDefault="00E54C52" w:rsidP="00714B5E">
      <w:pPr>
        <w:pStyle w:val="CommentText"/>
        <w:numPr>
          <w:ilvl w:val="0"/>
          <w:numId w:val="21"/>
        </w:numPr>
        <w:ind w:left="0" w:firstLine="0"/>
      </w:pPr>
      <w:r w:rsidRPr="00464F33">
        <w:t xml:space="preserve">Must be no longer than 30 lines of text </w:t>
      </w:r>
    </w:p>
    <w:p w14:paraId="3858B654" w14:textId="77777777" w:rsidR="00E54C52" w:rsidRPr="00B72A2C" w:rsidRDefault="00E54C52" w:rsidP="006315B0">
      <w:pPr>
        <w:pStyle w:val="CommentText"/>
        <w:numPr>
          <w:ilvl w:val="0"/>
          <w:numId w:val="21"/>
        </w:numPr>
        <w:ind w:left="0" w:firstLine="0"/>
      </w:pPr>
      <w:r w:rsidRPr="00464F33">
        <w:rPr>
          <w:bCs/>
        </w:rPr>
        <w:t>Do not include proprietary, confidential information or trade secrets.</w:t>
      </w:r>
    </w:p>
    <w:p w14:paraId="3E577D45" w14:textId="77777777" w:rsidR="00E54C52" w:rsidRDefault="00E54C52" w:rsidP="00B72A2C">
      <w:pPr>
        <w:pStyle w:val="CommentText"/>
      </w:pPr>
    </w:p>
    <w:p w14:paraId="4E1FE84D" w14:textId="0182DD91" w:rsidR="007950FD" w:rsidRDefault="007950FD" w:rsidP="00EB0618">
      <w:pPr>
        <w:pStyle w:val="CommentText"/>
        <w:rPr>
          <w:b/>
        </w:rPr>
      </w:pPr>
      <w:bookmarkStart w:id="2" w:name="OLE_LINK5"/>
      <w:bookmarkStart w:id="3" w:name="OLE_LINK6"/>
      <w:r>
        <w:rPr>
          <w:b/>
          <w:bCs/>
        </w:rPr>
        <w:t xml:space="preserve">See </w:t>
      </w:r>
      <w:r w:rsidR="00E54C52" w:rsidRPr="00B72A2C">
        <w:rPr>
          <w:b/>
          <w:bCs/>
        </w:rPr>
        <w:t xml:space="preserve">SF424 (R&amp;R) </w:t>
      </w:r>
      <w:r w:rsidR="00E54C52" w:rsidRPr="00B72A2C">
        <w:rPr>
          <w:b/>
        </w:rPr>
        <w:t xml:space="preserve">Application Guide: Part I, §4.4, item 7. </w:t>
      </w:r>
    </w:p>
    <w:p w14:paraId="3D6DA838" w14:textId="431EC159" w:rsidR="00E54C52" w:rsidRPr="00B72A2C" w:rsidRDefault="00E54C52" w:rsidP="00EB0618">
      <w:pPr>
        <w:pStyle w:val="CommentText"/>
        <w:rPr>
          <w:b/>
        </w:rPr>
      </w:pPr>
      <w:r w:rsidRPr="00B72A2C">
        <w:rPr>
          <w:b/>
        </w:rPr>
        <w:t>For K-award applications, see Part I, §7.4.3, item 7. For T-award applicatio</w:t>
      </w:r>
      <w:r w:rsidR="007950FD">
        <w:rPr>
          <w:b/>
        </w:rPr>
        <w:t>ns, see Part I, §8.4.3, item 7.</w:t>
      </w:r>
      <w:r w:rsidRPr="00B72A2C">
        <w:rPr>
          <w:b/>
        </w:rPr>
        <w:t xml:space="preserve"> </w:t>
      </w:r>
      <w:bookmarkEnd w:id="2"/>
      <w:bookmarkEnd w:id="3"/>
    </w:p>
  </w:comment>
  <w:comment w:id="4" w:author="Bill Gabello" w:date="2011-11-01T09:07:00Z" w:initials="Guideline">
    <w:p w14:paraId="32DB3241" w14:textId="77777777" w:rsidR="00E54C52" w:rsidRDefault="00E54C52" w:rsidP="0040249C">
      <w:pPr>
        <w:pStyle w:val="CommentText"/>
      </w:pPr>
      <w:r>
        <w:rPr>
          <w:rStyle w:val="CommentReference"/>
        </w:rPr>
        <w:annotationRef/>
      </w:r>
    </w:p>
    <w:p w14:paraId="1E23AD26" w14:textId="77777777" w:rsidR="00E54C52" w:rsidRPr="00C63156" w:rsidRDefault="00E54C52" w:rsidP="0040249C">
      <w:pPr>
        <w:pStyle w:val="CommentText"/>
        <w:rPr>
          <w:b/>
          <w:u w:val="single"/>
        </w:rPr>
      </w:pPr>
      <w:r w:rsidRPr="00C63156">
        <w:rPr>
          <w:b/>
          <w:u w:val="single"/>
        </w:rPr>
        <w:t>PROJECT NARRATIVE</w:t>
      </w:r>
    </w:p>
    <w:p w14:paraId="59B653DC" w14:textId="77777777" w:rsidR="00E54C52" w:rsidRDefault="00E54C52" w:rsidP="00714B5E">
      <w:pPr>
        <w:pStyle w:val="CommentText"/>
        <w:numPr>
          <w:ilvl w:val="0"/>
          <w:numId w:val="21"/>
        </w:numPr>
        <w:ind w:left="0" w:firstLine="0"/>
      </w:pPr>
      <w:r>
        <w:t xml:space="preserve">In </w:t>
      </w:r>
      <w:r w:rsidRPr="00464F33">
        <w:t xml:space="preserve">no more than two or three sentences, describe the relevance of this research to </w:t>
      </w:r>
      <w:r w:rsidRPr="00464F33">
        <w:rPr>
          <w:b/>
          <w:bCs/>
        </w:rPr>
        <w:t xml:space="preserve">public </w:t>
      </w:r>
      <w:r w:rsidRPr="007A4FEA">
        <w:rPr>
          <w:b/>
        </w:rPr>
        <w:t>health</w:t>
      </w:r>
      <w:r w:rsidRPr="00464F33">
        <w:t xml:space="preserve">. </w:t>
      </w:r>
    </w:p>
    <w:p w14:paraId="42BBFC95" w14:textId="77777777" w:rsidR="00E54C52" w:rsidRDefault="00E54C52" w:rsidP="00714B5E">
      <w:pPr>
        <w:pStyle w:val="CommentText"/>
        <w:numPr>
          <w:ilvl w:val="0"/>
          <w:numId w:val="22"/>
        </w:numPr>
        <w:ind w:left="0" w:firstLine="0"/>
      </w:pPr>
      <w:r>
        <w:t>B</w:t>
      </w:r>
      <w:r w:rsidRPr="00464F33">
        <w:t xml:space="preserve">e succinct and </w:t>
      </w:r>
      <w:r w:rsidRPr="00E1571C">
        <w:rPr>
          <w:b/>
          <w:u w:val="single"/>
        </w:rPr>
        <w:t>use plain language that can be understood by a general, lay audience</w:t>
      </w:r>
      <w:r>
        <w:t>.</w:t>
      </w:r>
    </w:p>
    <w:p w14:paraId="40D5BBEB" w14:textId="77777777" w:rsidR="00E54C52" w:rsidRDefault="00E54C52" w:rsidP="0040249C">
      <w:pPr>
        <w:pStyle w:val="CommentText"/>
      </w:pPr>
    </w:p>
    <w:p w14:paraId="6296ED67" w14:textId="306CF53F" w:rsidR="00E54C52" w:rsidRDefault="007950FD" w:rsidP="0040249C">
      <w:pPr>
        <w:pStyle w:val="CommentText"/>
        <w:rPr>
          <w:b/>
        </w:rPr>
      </w:pPr>
      <w:r>
        <w:rPr>
          <w:b/>
          <w:bCs/>
        </w:rPr>
        <w:t xml:space="preserve">See </w:t>
      </w:r>
      <w:r w:rsidR="00E54C52" w:rsidRPr="00B72A2C">
        <w:rPr>
          <w:b/>
          <w:bCs/>
        </w:rPr>
        <w:t xml:space="preserve">SF424 (R&amp;R) </w:t>
      </w:r>
      <w:r w:rsidR="00E54C52" w:rsidRPr="00B72A2C">
        <w:rPr>
          <w:b/>
        </w:rPr>
        <w:t xml:space="preserve">Application Guide: Part I, §4.4, item </w:t>
      </w:r>
      <w:r w:rsidR="00E54C52">
        <w:rPr>
          <w:b/>
        </w:rPr>
        <w:t>8</w:t>
      </w:r>
      <w:r w:rsidR="00E54C52" w:rsidRPr="00B72A2C">
        <w:rPr>
          <w:b/>
        </w:rPr>
        <w:t xml:space="preserve">. </w:t>
      </w:r>
    </w:p>
    <w:p w14:paraId="531E69C0" w14:textId="3F93F8F3" w:rsidR="00E54C52" w:rsidRDefault="00E54C52" w:rsidP="0040249C">
      <w:pPr>
        <w:pStyle w:val="CommentText"/>
      </w:pPr>
      <w:r w:rsidRPr="00B72A2C">
        <w:rPr>
          <w:b/>
        </w:rPr>
        <w:t xml:space="preserve">For T-award applications, see Part I, §8.4.3, item </w:t>
      </w:r>
      <w:r>
        <w:rPr>
          <w:b/>
        </w:rPr>
        <w:t>8</w:t>
      </w:r>
      <w:r w:rsidR="007950FD">
        <w:rPr>
          <w:b/>
        </w:rPr>
        <w:t>.</w:t>
      </w:r>
    </w:p>
  </w:comment>
  <w:comment w:id="5" w:author="Bill Gabello" w:date="2011-11-01T09:11:00Z" w:initials="Guideline">
    <w:p w14:paraId="50CBC2B7" w14:textId="3086B511" w:rsidR="00E54C52" w:rsidRDefault="00E54C52" w:rsidP="004625B5">
      <w:pPr>
        <w:pStyle w:val="CommentText"/>
        <w:rPr>
          <w:b/>
          <w:u w:val="single"/>
        </w:rPr>
      </w:pPr>
      <w:r>
        <w:rPr>
          <w:rStyle w:val="CommentReference"/>
        </w:rPr>
        <w:annotationRef/>
      </w:r>
    </w:p>
    <w:p w14:paraId="33F9C9C3" w14:textId="77777777" w:rsidR="00E54C52" w:rsidRPr="00C63156" w:rsidRDefault="00E54C52" w:rsidP="00411603">
      <w:pPr>
        <w:pStyle w:val="CommentText"/>
        <w:rPr>
          <w:b/>
          <w:u w:val="single"/>
        </w:rPr>
      </w:pPr>
      <w:r w:rsidRPr="00C63156">
        <w:rPr>
          <w:b/>
          <w:u w:val="single"/>
        </w:rPr>
        <w:t>SPECIFIC AIMS</w:t>
      </w:r>
    </w:p>
    <w:p w14:paraId="10BE0B2B" w14:textId="300C0D62" w:rsidR="00E54C52" w:rsidRPr="00411603" w:rsidRDefault="00E54C52" w:rsidP="00411603">
      <w:pPr>
        <w:pStyle w:val="CommentText"/>
        <w:rPr>
          <w:b/>
        </w:rPr>
      </w:pPr>
      <w:r w:rsidRPr="005F0318">
        <w:rPr>
          <w:b/>
        </w:rPr>
        <w:t xml:space="preserve">For instructions for completing each of the </w:t>
      </w:r>
      <w:r>
        <w:rPr>
          <w:b/>
        </w:rPr>
        <w:t>1</w:t>
      </w:r>
      <w:r w:rsidR="00B57791">
        <w:rPr>
          <w:b/>
        </w:rPr>
        <w:t>4</w:t>
      </w:r>
      <w:r>
        <w:rPr>
          <w:b/>
        </w:rPr>
        <w:t xml:space="preserve"> items</w:t>
      </w:r>
      <w:r w:rsidR="00B57791">
        <w:rPr>
          <w:b/>
        </w:rPr>
        <w:t xml:space="preserve"> that constitute the "PHS 398 Research Plan</w:t>
      </w:r>
      <w:r w:rsidR="002644D7">
        <w:rPr>
          <w:b/>
        </w:rPr>
        <w:t>,</w:t>
      </w:r>
      <w:r w:rsidR="00B57791">
        <w:rPr>
          <w:b/>
        </w:rPr>
        <w:t>"</w:t>
      </w:r>
      <w:r>
        <w:rPr>
          <w:b/>
        </w:rPr>
        <w:t xml:space="preserve"> </w:t>
      </w:r>
      <w:r w:rsidRPr="00411603">
        <w:rPr>
          <w:b/>
        </w:rPr>
        <w:t xml:space="preserve">see the </w:t>
      </w:r>
      <w:r w:rsidRPr="00411603">
        <w:rPr>
          <w:b/>
          <w:bCs/>
        </w:rPr>
        <w:t xml:space="preserve">SF424 (R&amp;R) </w:t>
      </w:r>
      <w:r w:rsidR="002644D7">
        <w:rPr>
          <w:b/>
        </w:rPr>
        <w:t>Application Guide: Part I, §</w:t>
      </w:r>
      <w:r w:rsidRPr="00411603">
        <w:rPr>
          <w:b/>
        </w:rPr>
        <w:t>5.5</w:t>
      </w:r>
      <w:r>
        <w:rPr>
          <w:b/>
        </w:rPr>
        <w:t>, which is the source for all of the guidelines given below</w:t>
      </w:r>
      <w:r w:rsidRPr="00411603">
        <w:rPr>
          <w:b/>
        </w:rPr>
        <w:t xml:space="preserve">. </w:t>
      </w:r>
    </w:p>
    <w:p w14:paraId="65BF357A" w14:textId="77777777" w:rsidR="00E54C52" w:rsidRDefault="00E54C52" w:rsidP="004625B5">
      <w:pPr>
        <w:pStyle w:val="CommentText"/>
      </w:pPr>
    </w:p>
    <w:p w14:paraId="737386BF" w14:textId="77777777" w:rsidR="00E54C52" w:rsidRPr="0074556D" w:rsidRDefault="00E54C52" w:rsidP="00714B5E">
      <w:pPr>
        <w:pStyle w:val="CommentText"/>
        <w:numPr>
          <w:ilvl w:val="0"/>
          <w:numId w:val="22"/>
        </w:numPr>
        <w:ind w:left="0" w:firstLine="0"/>
      </w:pPr>
      <w:r w:rsidRPr="0074556D">
        <w:t xml:space="preserve">State concisely the goals of the proposed research and summarize the expected outcome(s), </w:t>
      </w:r>
      <w:r w:rsidRPr="00606272">
        <w:rPr>
          <w:b/>
          <w:u w:val="single"/>
        </w:rPr>
        <w:t>including the impact that the results of the proposed research will exert on the research field(s) involved</w:t>
      </w:r>
      <w:r w:rsidRPr="0074556D">
        <w:t xml:space="preserve">. </w:t>
      </w:r>
    </w:p>
    <w:p w14:paraId="32055023" w14:textId="77777777" w:rsidR="00E54C52" w:rsidRDefault="00E54C52" w:rsidP="00714B5E">
      <w:pPr>
        <w:pStyle w:val="CommentText"/>
        <w:numPr>
          <w:ilvl w:val="0"/>
          <w:numId w:val="19"/>
        </w:numPr>
        <w:ind w:left="0" w:firstLine="0"/>
      </w:pPr>
      <w:r w:rsidRPr="0074556D">
        <w:t xml:space="preserve">List succinctly the specific objectives of the research proposed, e.g., to test a stated hypothesis, create a novel design, solve a specific problem, challenge an existing paradigm or clinical practice, address a critical barrier to progress in the field, or develop new technology. </w:t>
      </w:r>
    </w:p>
    <w:p w14:paraId="10E02735" w14:textId="77777777" w:rsidR="00E54C52" w:rsidRPr="0074556D" w:rsidRDefault="00E54C52" w:rsidP="00975067">
      <w:pPr>
        <w:pStyle w:val="CommentText"/>
      </w:pPr>
    </w:p>
    <w:p w14:paraId="024CE397" w14:textId="77777777" w:rsidR="00E54C52" w:rsidRPr="0074556D" w:rsidRDefault="00E54C52">
      <w:pPr>
        <w:pStyle w:val="CommentText"/>
        <w:rPr>
          <w:u w:val="single"/>
        </w:rPr>
      </w:pPr>
      <w:r w:rsidRPr="0074556D">
        <w:rPr>
          <w:u w:val="single"/>
        </w:rPr>
        <w:t>Specific Aims page is limited to one page (which does not count toward the total of 6 or 12 for the Research Strategy).</w:t>
      </w:r>
    </w:p>
  </w:comment>
  <w:comment w:id="6" w:author="Bill Gabello" w:date="2011-11-01T09:12:00Z" w:initials="Guideline">
    <w:p w14:paraId="5AC3C855" w14:textId="77777777" w:rsidR="00E54C52" w:rsidRDefault="00E54C52" w:rsidP="0074556D">
      <w:pPr>
        <w:pStyle w:val="CommentText"/>
      </w:pPr>
      <w:r>
        <w:rPr>
          <w:rStyle w:val="CommentReference"/>
        </w:rPr>
        <w:annotationRef/>
      </w:r>
    </w:p>
    <w:p w14:paraId="23E952BA" w14:textId="77777777" w:rsidR="00E54C52" w:rsidRPr="00C63156" w:rsidRDefault="00E54C52" w:rsidP="0074556D">
      <w:pPr>
        <w:pStyle w:val="CommentText"/>
        <w:rPr>
          <w:b/>
        </w:rPr>
      </w:pPr>
      <w:r w:rsidRPr="00C63156">
        <w:rPr>
          <w:b/>
        </w:rPr>
        <w:t>REMEMBER:</w:t>
      </w:r>
    </w:p>
    <w:p w14:paraId="49177EFD" w14:textId="77777777" w:rsidR="00E54C52" w:rsidRDefault="00E54C52" w:rsidP="0074556D">
      <w:pPr>
        <w:pStyle w:val="CommentText"/>
      </w:pPr>
      <w:r w:rsidRPr="0074556D">
        <w:t>The Overall Impact reflects the “likelihood for the project to exert a sustained, powerful influence on the research field(s) involved,” with</w:t>
      </w:r>
      <w:r w:rsidRPr="0074556D">
        <w:rPr>
          <w:i/>
          <w:iCs/>
        </w:rPr>
        <w:t xml:space="preserve"> likelihood </w:t>
      </w:r>
      <w:r w:rsidRPr="0074556D">
        <w:t xml:space="preserve">derived from </w:t>
      </w:r>
      <w:r w:rsidRPr="0074556D">
        <w:rPr>
          <w:b/>
          <w:bCs/>
        </w:rPr>
        <w:t xml:space="preserve">investigator, approach, and environment criteria </w:t>
      </w:r>
      <w:r w:rsidRPr="0074556D">
        <w:t xml:space="preserve">and </w:t>
      </w:r>
      <w:r w:rsidRPr="0074556D">
        <w:rPr>
          <w:i/>
          <w:iCs/>
        </w:rPr>
        <w:t>sustained powerful influence</w:t>
      </w:r>
      <w:r w:rsidRPr="0074556D">
        <w:t xml:space="preserve"> derived from </w:t>
      </w:r>
      <w:r w:rsidRPr="0074556D">
        <w:rPr>
          <w:b/>
          <w:bCs/>
        </w:rPr>
        <w:t>significance and innovation criteria.</w:t>
      </w:r>
    </w:p>
  </w:comment>
  <w:comment w:id="7" w:author="Bill Gabello" w:date="2011-11-01T09:13:00Z" w:initials="Guideline">
    <w:p w14:paraId="256F8C73" w14:textId="596A3E3E" w:rsidR="00E54C52" w:rsidRDefault="00E54C52" w:rsidP="00535249">
      <w:pPr>
        <w:pStyle w:val="Default"/>
        <w:rPr>
          <w:rFonts w:ascii="Calibri" w:hAnsi="Calibri"/>
          <w:b/>
          <w:color w:val="auto"/>
          <w:sz w:val="20"/>
          <w:szCs w:val="20"/>
          <w:u w:val="single"/>
        </w:rPr>
      </w:pPr>
    </w:p>
    <w:p w14:paraId="436BD7C4" w14:textId="77777777" w:rsidR="00E54C52" w:rsidRDefault="00E54C52" w:rsidP="00535249">
      <w:pPr>
        <w:pStyle w:val="Default"/>
        <w:rPr>
          <w:rFonts w:ascii="Calibri" w:hAnsi="Calibri"/>
          <w:b/>
          <w:color w:val="auto"/>
          <w:sz w:val="20"/>
          <w:szCs w:val="20"/>
        </w:rPr>
      </w:pPr>
      <w:r>
        <w:rPr>
          <w:rFonts w:ascii="Calibri" w:hAnsi="Calibri"/>
          <w:b/>
          <w:color w:val="auto"/>
          <w:sz w:val="20"/>
          <w:szCs w:val="20"/>
          <w:u w:val="single"/>
        </w:rPr>
        <w:t>RESEARCH STRATEGY</w:t>
      </w:r>
    </w:p>
    <w:p w14:paraId="1B4158B1" w14:textId="77777777" w:rsidR="00E54C52" w:rsidRDefault="00E54C52" w:rsidP="00535249">
      <w:pPr>
        <w:pStyle w:val="Default"/>
      </w:pPr>
      <w:r w:rsidRPr="00E31BC5">
        <w:rPr>
          <w:rFonts w:ascii="Calibri" w:hAnsi="Calibri"/>
          <w:b/>
          <w:color w:val="auto"/>
          <w:sz w:val="20"/>
          <w:szCs w:val="20"/>
          <w:u w:val="single"/>
        </w:rPr>
        <w:t>General Note:</w:t>
      </w:r>
      <w:r>
        <w:rPr>
          <w:rFonts w:ascii="Calibri" w:hAnsi="Calibri"/>
          <w:color w:val="auto"/>
          <w:sz w:val="20"/>
          <w:szCs w:val="20"/>
        </w:rPr>
        <w:t xml:space="preserve"> </w:t>
      </w:r>
      <w:r>
        <w:rPr>
          <w:rStyle w:val="CommentReference"/>
        </w:rPr>
        <w:annotationRef/>
      </w:r>
      <w:r w:rsidRPr="00535249">
        <w:rPr>
          <w:rFonts w:ascii="Calibri" w:hAnsi="Calibri"/>
          <w:color w:val="auto"/>
          <w:sz w:val="20"/>
          <w:szCs w:val="20"/>
        </w:rPr>
        <w:t>If</w:t>
      </w:r>
      <w:r>
        <w:rPr>
          <w:rFonts w:ascii="Calibri" w:hAnsi="Calibri"/>
          <w:color w:val="auto"/>
          <w:sz w:val="20"/>
          <w:szCs w:val="20"/>
        </w:rPr>
        <w:t xml:space="preserve"> you have </w:t>
      </w:r>
      <w:r w:rsidRPr="00535249">
        <w:rPr>
          <w:rFonts w:ascii="Calibri" w:hAnsi="Calibri"/>
          <w:color w:val="auto"/>
          <w:sz w:val="20"/>
          <w:szCs w:val="20"/>
        </w:rPr>
        <w:t>multiple Specific Aims, then</w:t>
      </w:r>
      <w:r>
        <w:rPr>
          <w:rFonts w:ascii="Calibri" w:hAnsi="Calibri"/>
          <w:color w:val="auto"/>
          <w:sz w:val="20"/>
          <w:szCs w:val="20"/>
        </w:rPr>
        <w:t xml:space="preserve"> you </w:t>
      </w:r>
      <w:r w:rsidRPr="00535249">
        <w:rPr>
          <w:rFonts w:ascii="Calibri" w:hAnsi="Calibri"/>
          <w:color w:val="auto"/>
          <w:sz w:val="20"/>
          <w:szCs w:val="20"/>
        </w:rPr>
        <w:t>may address Significance, Innovation and Approach for each Specific Aim individually, or may address Significance, Innovation and Approach for all of the Specific Aims collectively.</w:t>
      </w:r>
    </w:p>
  </w:comment>
  <w:comment w:id="8" w:author="Bill Gabello" w:date="2011-11-01T09:14:00Z" w:initials="Guideline">
    <w:p w14:paraId="34F433A7" w14:textId="77777777" w:rsidR="00E54C52" w:rsidRDefault="00E54C52" w:rsidP="006D1AFC">
      <w:pPr>
        <w:pStyle w:val="CommentText"/>
        <w:rPr>
          <w:b/>
          <w:u w:val="single"/>
        </w:rPr>
      </w:pPr>
      <w:r>
        <w:rPr>
          <w:rStyle w:val="CommentReference"/>
        </w:rPr>
        <w:annotationRef/>
      </w:r>
    </w:p>
    <w:p w14:paraId="176E4DBC" w14:textId="77777777" w:rsidR="00E54C52" w:rsidRPr="006D1AFC" w:rsidRDefault="00E54C52" w:rsidP="006D1AFC">
      <w:pPr>
        <w:pStyle w:val="CommentText"/>
        <w:rPr>
          <w:u w:val="single"/>
        </w:rPr>
      </w:pPr>
      <w:r w:rsidRPr="006D1AFC">
        <w:rPr>
          <w:b/>
          <w:u w:val="single"/>
        </w:rPr>
        <w:t>SIGNIFICANCE</w:t>
      </w:r>
      <w:r>
        <w:rPr>
          <w:b/>
          <w:u w:val="single"/>
        </w:rPr>
        <w:t xml:space="preserve"> guideline:</w:t>
      </w:r>
    </w:p>
    <w:p w14:paraId="7DA8E462" w14:textId="77777777" w:rsidR="00E54C52" w:rsidRDefault="00E54C52" w:rsidP="00714B5E">
      <w:pPr>
        <w:pStyle w:val="CommentText"/>
        <w:numPr>
          <w:ilvl w:val="0"/>
          <w:numId w:val="3"/>
        </w:numPr>
        <w:ind w:left="0" w:firstLine="0"/>
      </w:pPr>
      <w:r>
        <w:t xml:space="preserve"> </w:t>
      </w:r>
      <w:r w:rsidRPr="0074556D">
        <w:t xml:space="preserve">Explain the importance of the problem or critical barrier to progress in the field that the proposed project addresses.  </w:t>
      </w:r>
    </w:p>
    <w:p w14:paraId="534E818E" w14:textId="77777777" w:rsidR="00E54C52" w:rsidRPr="0074556D" w:rsidRDefault="00E54C52" w:rsidP="00714B5E">
      <w:pPr>
        <w:pStyle w:val="CommentText"/>
        <w:numPr>
          <w:ilvl w:val="0"/>
          <w:numId w:val="3"/>
        </w:numPr>
        <w:ind w:left="0" w:firstLine="0"/>
      </w:pPr>
      <w:r>
        <w:t xml:space="preserve"> </w:t>
      </w:r>
      <w:r w:rsidRPr="0074556D">
        <w:t xml:space="preserve">Explain how scientific knowledge, technical capability, and/or clinical practice in the one or more broad fields will be improved. </w:t>
      </w:r>
    </w:p>
    <w:p w14:paraId="05CD0B77" w14:textId="77777777" w:rsidR="00E54C52" w:rsidRDefault="00E54C52" w:rsidP="00714B5E">
      <w:pPr>
        <w:pStyle w:val="CommentText"/>
        <w:numPr>
          <w:ilvl w:val="0"/>
          <w:numId w:val="3"/>
        </w:numPr>
        <w:ind w:left="0" w:firstLine="0"/>
      </w:pPr>
      <w:r>
        <w:t xml:space="preserve"> </w:t>
      </w:r>
      <w:r w:rsidRPr="0074556D">
        <w:t>Describe how the concepts, methods, technologies, treatments, services, or preventative interventions that drive this field will be changed</w:t>
      </w:r>
      <w:r>
        <w:t xml:space="preserve"> if the proposed aims are achieved</w:t>
      </w:r>
      <w:r w:rsidRPr="0074556D">
        <w:t xml:space="preserve">. </w:t>
      </w:r>
    </w:p>
  </w:comment>
  <w:comment w:id="9" w:author="Bill Gabello" w:date="2011-11-01T09:15:00Z" w:initials="Guideline">
    <w:p w14:paraId="263D96C5" w14:textId="77777777" w:rsidR="00E54C52" w:rsidRDefault="00E54C52" w:rsidP="003D6508">
      <w:pPr>
        <w:pStyle w:val="CommentText"/>
        <w:rPr>
          <w:b/>
          <w:u w:val="single"/>
        </w:rPr>
      </w:pPr>
      <w:r>
        <w:rPr>
          <w:rStyle w:val="CommentReference"/>
        </w:rPr>
        <w:annotationRef/>
      </w:r>
    </w:p>
    <w:p w14:paraId="23CDC26F" w14:textId="77777777" w:rsidR="00E54C52" w:rsidRPr="003D6508" w:rsidRDefault="00E54C52" w:rsidP="003D6508">
      <w:pPr>
        <w:pStyle w:val="CommentText"/>
        <w:rPr>
          <w:b/>
          <w:u w:val="single"/>
        </w:rPr>
      </w:pPr>
      <w:r w:rsidRPr="003D6508">
        <w:rPr>
          <w:b/>
          <w:u w:val="single"/>
        </w:rPr>
        <w:t>INNOVATION guideline:</w:t>
      </w:r>
    </w:p>
    <w:p w14:paraId="27A8DF03" w14:textId="77777777" w:rsidR="00E54C52" w:rsidRPr="0074556D" w:rsidRDefault="00E54C52" w:rsidP="00714B5E">
      <w:pPr>
        <w:pStyle w:val="CommentText"/>
        <w:numPr>
          <w:ilvl w:val="0"/>
          <w:numId w:val="3"/>
        </w:numPr>
        <w:ind w:left="0" w:firstLine="0"/>
      </w:pPr>
      <w:r w:rsidRPr="0074556D">
        <w:annotationRef/>
      </w:r>
      <w:r>
        <w:t xml:space="preserve">  </w:t>
      </w:r>
      <w:r w:rsidRPr="0074556D">
        <w:t>Explain how the application challenges and seeks to shift current research or clinical practice paradigms by using novel theoretical concepts, approaches or methodologies, instrumentation, or intervention(s).</w:t>
      </w:r>
    </w:p>
    <w:p w14:paraId="148042E5" w14:textId="77777777" w:rsidR="00E54C52" w:rsidRDefault="00E54C52" w:rsidP="00714B5E">
      <w:pPr>
        <w:pStyle w:val="CommentText"/>
        <w:numPr>
          <w:ilvl w:val="0"/>
          <w:numId w:val="3"/>
        </w:numPr>
        <w:ind w:left="0" w:firstLine="0"/>
      </w:pPr>
      <w:r>
        <w:t xml:space="preserve"> </w:t>
      </w:r>
      <w:r w:rsidRPr="0074556D">
        <w:t xml:space="preserve">Describe any novel theoretical concepts, approaches or methodologies, instrumentation or interventions to be developed or used, and any advantage over existing methodologies, instrumentation, or interventions. </w:t>
      </w:r>
    </w:p>
    <w:p w14:paraId="179305A3" w14:textId="77777777" w:rsidR="00E54C52" w:rsidRDefault="00E54C52" w:rsidP="00714B5E">
      <w:pPr>
        <w:pStyle w:val="CommentText"/>
        <w:numPr>
          <w:ilvl w:val="0"/>
          <w:numId w:val="3"/>
        </w:numPr>
        <w:ind w:left="0" w:firstLine="0"/>
      </w:pPr>
      <w:r>
        <w:t xml:space="preserve"> </w:t>
      </w:r>
      <w:r w:rsidRPr="0074556D">
        <w:t>Explain any refinements, improvements, or new applications of theoretical concepts, approaches or methodologies, instrumentation, or interventions.</w:t>
      </w:r>
    </w:p>
  </w:comment>
  <w:comment w:id="10" w:author="Bill Gabello" w:date="2011-11-01T09:15:00Z" w:initials="Guideline">
    <w:p w14:paraId="7E4C0BC3" w14:textId="77777777" w:rsidR="00E54C52" w:rsidRDefault="00E54C52" w:rsidP="00E31BC5">
      <w:pPr>
        <w:pStyle w:val="CommentText"/>
        <w:rPr>
          <w:b/>
          <w:u w:val="single"/>
        </w:rPr>
      </w:pPr>
      <w:r>
        <w:rPr>
          <w:rStyle w:val="CommentReference"/>
        </w:rPr>
        <w:annotationRef/>
      </w:r>
    </w:p>
    <w:p w14:paraId="466C37F8" w14:textId="77777777" w:rsidR="00E54C52" w:rsidRPr="00F611E4" w:rsidRDefault="00E54C52" w:rsidP="00E31BC5">
      <w:pPr>
        <w:pStyle w:val="CommentText"/>
        <w:rPr>
          <w:b/>
          <w:u w:val="single"/>
        </w:rPr>
      </w:pPr>
      <w:r w:rsidRPr="00F611E4">
        <w:rPr>
          <w:b/>
          <w:u w:val="single"/>
        </w:rPr>
        <w:t xml:space="preserve">APPROACH guideline: </w:t>
      </w:r>
    </w:p>
    <w:p w14:paraId="40ABEFF3" w14:textId="77777777" w:rsidR="00E54C52" w:rsidRPr="00AA34DA" w:rsidRDefault="00E54C52" w:rsidP="00E31BC5">
      <w:pPr>
        <w:pStyle w:val="CommentText"/>
        <w:numPr>
          <w:ilvl w:val="0"/>
          <w:numId w:val="24"/>
        </w:numPr>
        <w:ind w:left="0" w:firstLine="0"/>
      </w:pPr>
      <w:r>
        <w:t xml:space="preserve"> </w:t>
      </w:r>
      <w:r w:rsidRPr="00AA34DA">
        <w:t xml:space="preserve">Describe the </w:t>
      </w:r>
      <w:r w:rsidRPr="00780D71">
        <w:rPr>
          <w:b/>
          <w:u w:val="single"/>
        </w:rPr>
        <w:t>overall strategy</w:t>
      </w:r>
      <w:r w:rsidRPr="00AA34DA">
        <w:t xml:space="preserve">, </w:t>
      </w:r>
      <w:r w:rsidRPr="00780D71">
        <w:rPr>
          <w:b/>
          <w:u w:val="single"/>
        </w:rPr>
        <w:t>methodology</w:t>
      </w:r>
      <w:r w:rsidRPr="00AA34DA">
        <w:t xml:space="preserve">, and </w:t>
      </w:r>
      <w:r w:rsidRPr="00780D71">
        <w:rPr>
          <w:b/>
          <w:u w:val="single"/>
        </w:rPr>
        <w:t>analyses</w:t>
      </w:r>
      <w:r w:rsidRPr="00AA34DA">
        <w:t xml:space="preserve"> to be used to accomplish the specific aims of the project. Unless addressed separately in Resource Sharing Plan</w:t>
      </w:r>
      <w:r>
        <w:t xml:space="preserve"> (Item 15)</w:t>
      </w:r>
      <w:r w:rsidRPr="00AA34DA">
        <w:t xml:space="preserve">, include how the data will be collected, analyzed, and interpreted as well as any resource sharing plans as appropriate. </w:t>
      </w:r>
    </w:p>
    <w:p w14:paraId="1F21025D" w14:textId="77777777" w:rsidR="00E54C52" w:rsidRDefault="00E54C52" w:rsidP="00714B5E">
      <w:pPr>
        <w:pStyle w:val="CommentText"/>
        <w:numPr>
          <w:ilvl w:val="0"/>
          <w:numId w:val="5"/>
        </w:numPr>
        <w:ind w:left="0" w:firstLine="0"/>
      </w:pPr>
      <w:r>
        <w:t xml:space="preserve"> </w:t>
      </w:r>
      <w:r w:rsidRPr="00AA34DA">
        <w:t xml:space="preserve">Discuss </w:t>
      </w:r>
      <w:r w:rsidRPr="00780D71">
        <w:rPr>
          <w:b/>
          <w:u w:val="single"/>
        </w:rPr>
        <w:t>potential problems</w:t>
      </w:r>
      <w:r w:rsidRPr="00AA34DA">
        <w:t xml:space="preserve">, </w:t>
      </w:r>
      <w:r w:rsidRPr="00780D71">
        <w:rPr>
          <w:b/>
          <w:u w:val="single"/>
        </w:rPr>
        <w:t>alternative strategies</w:t>
      </w:r>
      <w:r w:rsidRPr="00AA34DA">
        <w:t xml:space="preserve">, and </w:t>
      </w:r>
      <w:r w:rsidRPr="00780D71">
        <w:rPr>
          <w:b/>
          <w:u w:val="single"/>
        </w:rPr>
        <w:t>benchmarks for success</w:t>
      </w:r>
      <w:r w:rsidRPr="00AA34DA">
        <w:t xml:space="preserve"> anticipated to achieve the aims. </w:t>
      </w:r>
    </w:p>
    <w:p w14:paraId="50646F65" w14:textId="77777777" w:rsidR="00E54C52" w:rsidRPr="00AA34DA" w:rsidRDefault="00E54C52" w:rsidP="00714B5E">
      <w:pPr>
        <w:pStyle w:val="CommentText"/>
        <w:numPr>
          <w:ilvl w:val="0"/>
          <w:numId w:val="5"/>
        </w:numPr>
        <w:ind w:left="0" w:firstLine="0"/>
      </w:pPr>
      <w:r w:rsidRPr="00CA1FB7">
        <w:rPr>
          <w:b/>
          <w:u w:val="single"/>
        </w:rPr>
        <w:t>OGSP Advice:</w:t>
      </w:r>
      <w:r w:rsidRPr="0033711F">
        <w:rPr>
          <w:b/>
        </w:rPr>
        <w:t xml:space="preserve"> Note the highlighted terms in the above guideline. These form the basis for the recommended organization of the Approach section shown</w:t>
      </w:r>
      <w:r>
        <w:t>.</w:t>
      </w:r>
    </w:p>
    <w:p w14:paraId="381245B7" w14:textId="77777777" w:rsidR="00E54C52" w:rsidRDefault="00E54C52" w:rsidP="00714B5E">
      <w:pPr>
        <w:pStyle w:val="CommentText"/>
        <w:numPr>
          <w:ilvl w:val="0"/>
          <w:numId w:val="5"/>
        </w:numPr>
        <w:ind w:left="0" w:firstLine="0"/>
      </w:pPr>
      <w:r>
        <w:t xml:space="preserve"> </w:t>
      </w:r>
      <w:r w:rsidRPr="00AA34DA">
        <w:t xml:space="preserve">If in the early stages of development, describe strategy to establish feasibility, and address the management of high risk aspects of proposed work. </w:t>
      </w:r>
    </w:p>
    <w:p w14:paraId="30095705" w14:textId="77777777" w:rsidR="00E54C52" w:rsidRDefault="00E54C52" w:rsidP="00714B5E">
      <w:pPr>
        <w:pStyle w:val="CommentText"/>
        <w:numPr>
          <w:ilvl w:val="0"/>
          <w:numId w:val="5"/>
        </w:numPr>
        <w:ind w:left="0" w:firstLine="0"/>
      </w:pPr>
      <w:r w:rsidRPr="00AA34DA">
        <w:t>Point out any procedures, situations, or materials that may be hazardous to personnel and precautions to be exercised. A full discussion on the use of Select Agents should appear in Select Agent Research</w:t>
      </w:r>
      <w:r>
        <w:t xml:space="preserve"> (item 11)</w:t>
      </w:r>
      <w:r w:rsidRPr="00AA34DA">
        <w:t>.</w:t>
      </w:r>
    </w:p>
  </w:comment>
  <w:comment w:id="11" w:author="Bill Gabello" w:date="2011-11-01T09:16:00Z" w:initials="Guideline">
    <w:p w14:paraId="715C36FA" w14:textId="77777777" w:rsidR="00E54C52" w:rsidRDefault="00E54C52" w:rsidP="00AA34DA">
      <w:pPr>
        <w:pStyle w:val="CommentText"/>
        <w:rPr>
          <w:b/>
          <w:bCs/>
        </w:rPr>
      </w:pPr>
      <w:r>
        <w:rPr>
          <w:rStyle w:val="CommentReference"/>
        </w:rPr>
        <w:annotationRef/>
      </w:r>
    </w:p>
    <w:p w14:paraId="79B5FEB1" w14:textId="77777777" w:rsidR="00E54C52" w:rsidRPr="00C3256E" w:rsidRDefault="00E54C52" w:rsidP="00AA34DA">
      <w:pPr>
        <w:pStyle w:val="CommentText"/>
        <w:rPr>
          <w:b/>
          <w:u w:val="single"/>
        </w:rPr>
      </w:pPr>
      <w:r w:rsidRPr="00C3256E">
        <w:rPr>
          <w:b/>
          <w:u w:val="single"/>
        </w:rPr>
        <w:t xml:space="preserve">PRELIMINARY STUDIES guideline: </w:t>
      </w:r>
    </w:p>
    <w:p w14:paraId="55F8BF77" w14:textId="77777777" w:rsidR="00E54C52" w:rsidRPr="00AB1B89" w:rsidRDefault="00E54C52" w:rsidP="00AA34DA">
      <w:pPr>
        <w:pStyle w:val="CommentText"/>
        <w:rPr>
          <w:b/>
          <w:bCs/>
        </w:rPr>
      </w:pPr>
      <w:r>
        <w:rPr>
          <w:b/>
        </w:rPr>
        <w:t xml:space="preserve">You may place this </w:t>
      </w:r>
      <w:r w:rsidRPr="00AB1B89">
        <w:rPr>
          <w:b/>
        </w:rPr>
        <w:t>information within the Research Strategy</w:t>
      </w:r>
      <w:r w:rsidRPr="00AB1B89">
        <w:rPr>
          <w:b/>
          <w:bCs/>
        </w:rPr>
        <w:t xml:space="preserve"> (i.e., Significance, Innovation, or Approach) where it makes the most sense for your application.</w:t>
      </w:r>
    </w:p>
    <w:p w14:paraId="42D6191D" w14:textId="77777777" w:rsidR="00E54C52" w:rsidRDefault="00E54C52" w:rsidP="00AA34DA">
      <w:pPr>
        <w:pStyle w:val="CommentText"/>
      </w:pPr>
      <w:r w:rsidRPr="0070392C">
        <w:rPr>
          <w:b/>
        </w:rPr>
        <w:t>New applications:</w:t>
      </w:r>
      <w:r w:rsidRPr="00AA34DA">
        <w:t xml:space="preserve"> </w:t>
      </w:r>
      <w:r>
        <w:t>(</w:t>
      </w:r>
      <w:r w:rsidRPr="0070392C">
        <w:t>except for R21, R33, R03, R15, R41/R43</w:t>
      </w:r>
      <w:r>
        <w:t xml:space="preserve">) </w:t>
      </w:r>
      <w:r w:rsidRPr="00AA34DA">
        <w:t>Discuss preliminary studies, data, and/or experience pertinent to establish</w:t>
      </w:r>
      <w:r>
        <w:t>ing</w:t>
      </w:r>
      <w:r w:rsidRPr="00AA34DA">
        <w:t xml:space="preserve"> the likelihood of success of proposed project. </w:t>
      </w:r>
    </w:p>
    <w:p w14:paraId="2A8E420E" w14:textId="77777777" w:rsidR="00E54C52" w:rsidRDefault="00E54C52" w:rsidP="00AA34DA">
      <w:pPr>
        <w:pStyle w:val="CommentText"/>
      </w:pPr>
      <w:r w:rsidRPr="0070392C">
        <w:rPr>
          <w:b/>
        </w:rPr>
        <w:t>Early Stage Investigators:</w:t>
      </w:r>
      <w:r w:rsidRPr="00AA34DA">
        <w:t xml:space="preserve"> include preliminary data</w:t>
      </w:r>
      <w:r>
        <w:t>.</w:t>
      </w:r>
    </w:p>
  </w:comment>
  <w:comment w:id="12" w:author="William J. Gabello" w:date="2015-07-15T12:07:00Z" w:initials="WJG">
    <w:p w14:paraId="35BB1817" w14:textId="77777777" w:rsidR="00B06FDE" w:rsidRDefault="00B06FDE">
      <w:pPr>
        <w:pStyle w:val="CommentText"/>
        <w:rPr>
          <w:b/>
          <w:u w:val="single"/>
        </w:rPr>
      </w:pPr>
    </w:p>
    <w:p w14:paraId="5BE2C1F7" w14:textId="4930F104" w:rsidR="002644D7" w:rsidRPr="00B06FDE" w:rsidRDefault="002644D7">
      <w:pPr>
        <w:pStyle w:val="CommentText"/>
        <w:rPr>
          <w:u w:val="single"/>
        </w:rPr>
      </w:pPr>
      <w:r w:rsidRPr="00B06FDE">
        <w:rPr>
          <w:rStyle w:val="CommentReference"/>
          <w:b/>
          <w:u w:val="single"/>
        </w:rPr>
        <w:annotationRef/>
      </w:r>
      <w:r w:rsidRPr="00B06FDE">
        <w:rPr>
          <w:b/>
          <w:u w:val="single"/>
        </w:rPr>
        <w:t>BIBLIOGRAPHY AND REFERENCES CITED</w:t>
      </w:r>
      <w:r w:rsidRPr="00B06FDE">
        <w:rPr>
          <w:u w:val="single"/>
        </w:rPr>
        <w:t xml:space="preserve"> guideline:</w:t>
      </w:r>
    </w:p>
    <w:p w14:paraId="6F9A4473" w14:textId="47F8870F" w:rsidR="002644D7" w:rsidRDefault="00B06FDE">
      <w:pPr>
        <w:pStyle w:val="CommentText"/>
      </w:pPr>
      <w:r w:rsidRPr="00B06FDE">
        <w:t>Provide a bibliography of any references cited in the Project Narrative. Each reference must include the names of all authors (in the same sequence in which they appear in the publication), the article and journal title, book title, volume number, page numbers, and year of publication. Include only bibliographic citations. Applicants should be especially careful to follow scholarly practices in providing citations for source materials relied upon when preparing any section of the application.</w:t>
      </w:r>
    </w:p>
    <w:p w14:paraId="2462154E" w14:textId="77777777" w:rsidR="00B06FDE" w:rsidRDefault="00B06FDE">
      <w:pPr>
        <w:pStyle w:val="CommentText"/>
      </w:pPr>
    </w:p>
    <w:p w14:paraId="61D8166B" w14:textId="21C356E8" w:rsidR="00B06FDE" w:rsidRDefault="00B06FDE">
      <w:pPr>
        <w:pStyle w:val="CommentText"/>
      </w:pPr>
      <w:r w:rsidRPr="00B06FDE">
        <w:t xml:space="preserve">When citing articles that fall under the Public Access Policy, were authored or co-authored by the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w:t>
      </w:r>
      <w:hyperlink r:id="rId1" w:history="1">
        <w:r w:rsidRPr="00E71698">
          <w:rPr>
            <w:rStyle w:val="Hyperlink"/>
            <w:sz w:val="20"/>
          </w:rPr>
          <w:t>http://publicaccess.nih.gov/submit_process_journals.htm</w:t>
        </w:r>
      </w:hyperlink>
      <w:r w:rsidRPr="00B06FDE">
        <w:t>.</w:t>
      </w:r>
    </w:p>
    <w:p w14:paraId="33C65631" w14:textId="77777777" w:rsidR="00B06FDE" w:rsidRDefault="00B06FDE">
      <w:pPr>
        <w:pStyle w:val="CommentText"/>
      </w:pPr>
    </w:p>
    <w:p w14:paraId="5DE9D4A0" w14:textId="09BD0D85" w:rsidR="00B06FDE" w:rsidRDefault="00B06FDE">
      <w:pPr>
        <w:pStyle w:val="CommentText"/>
      </w:pPr>
      <w:r w:rsidRPr="00B06FDE">
        <w:t>Citations that are not covered by the Public Access Policy, but are publicly available in a free, online format may include URLs or PubMed ID (PMID) numbers along with the full reference (note that copies of publicly available publications are not accepted as appendix material). The references should be limited to relevant and current literature. While there is not a page limitation, it is important to be concise and to select only those literature references pertinent to the proposed research</w:t>
      </w:r>
      <w:r>
        <w:t>.</w:t>
      </w:r>
    </w:p>
    <w:p w14:paraId="43E38047" w14:textId="77777777" w:rsidR="00B06FDE" w:rsidRDefault="00B06FDE">
      <w:pPr>
        <w:pStyle w:val="CommentText"/>
      </w:pPr>
    </w:p>
    <w:p w14:paraId="34BC661B" w14:textId="733E3D1B" w:rsidR="00B06FDE" w:rsidRDefault="00B06FDE">
      <w:pPr>
        <w:pStyle w:val="CommentText"/>
      </w:pPr>
      <w:r>
        <w:rPr>
          <w:b/>
        </w:rPr>
        <w:t>S</w:t>
      </w:r>
      <w:r w:rsidRPr="00411603">
        <w:rPr>
          <w:b/>
        </w:rPr>
        <w:t xml:space="preserve">ee the </w:t>
      </w:r>
      <w:r w:rsidRPr="00411603">
        <w:rPr>
          <w:b/>
          <w:bCs/>
        </w:rPr>
        <w:t xml:space="preserve">SF424 (R&amp;R) </w:t>
      </w:r>
      <w:r>
        <w:rPr>
          <w:b/>
        </w:rPr>
        <w:t>Application Guide: Part I, §4.4, item 9.</w:t>
      </w:r>
    </w:p>
  </w:comment>
  <w:comment w:id="13" w:author="Bill Gabello" w:date="2011-11-01T11:47:00Z" w:initials="Guideline">
    <w:p w14:paraId="1FA8E24F" w14:textId="79E6CF5C" w:rsidR="00413833" w:rsidRDefault="00413833" w:rsidP="00413833">
      <w:pPr>
        <w:pStyle w:val="CommentText"/>
        <w:rPr>
          <w:b/>
          <w:u w:val="single"/>
        </w:rPr>
      </w:pPr>
      <w:r>
        <w:rPr>
          <w:rStyle w:val="CommentReference"/>
        </w:rPr>
        <w:annotationRef/>
      </w:r>
    </w:p>
    <w:p w14:paraId="2CFEBC87" w14:textId="77777777" w:rsidR="00413833" w:rsidRPr="00A70CDC" w:rsidRDefault="00413833" w:rsidP="00413833">
      <w:pPr>
        <w:pStyle w:val="CommentText"/>
        <w:rPr>
          <w:b/>
          <w:u w:val="single"/>
        </w:rPr>
      </w:pPr>
      <w:r w:rsidRPr="00A70CDC">
        <w:rPr>
          <w:b/>
          <w:u w:val="single"/>
        </w:rPr>
        <w:t>PROTECTION OF HUMAN SUBJECTS guideline:</w:t>
      </w:r>
    </w:p>
    <w:p w14:paraId="439359FD" w14:textId="40FE2EDD" w:rsidR="00413833" w:rsidRPr="000A3CBD" w:rsidRDefault="00413833" w:rsidP="00413833">
      <w:pPr>
        <w:pStyle w:val="CommentText"/>
      </w:pPr>
      <w:r w:rsidRPr="000A3CBD">
        <w:t xml:space="preserve">The guidelines shown in light-blue type are taken from the </w:t>
      </w:r>
      <w:hyperlink r:id="rId2" w:anchor="4_1_protection_of_human_subject" w:history="1">
        <w:r w:rsidR="007E7CF9">
          <w:rPr>
            <w:rStyle w:val="Hyperlink"/>
            <w:sz w:val="20"/>
          </w:rPr>
          <w:t>Supplemental Grant Application Instructions</w:t>
        </w:r>
      </w:hyperlink>
      <w:r w:rsidR="002E506F">
        <w:t xml:space="preserve"> </w:t>
      </w:r>
      <w:r w:rsidR="005E1633">
        <w:rPr>
          <w:rFonts w:cs="Arial"/>
        </w:rPr>
        <w:t>§</w:t>
      </w:r>
      <w:r w:rsidR="005E1633">
        <w:t>4.1.</w:t>
      </w:r>
      <w:r w:rsidRPr="000A3CBD">
        <w:t xml:space="preserve"> </w:t>
      </w:r>
    </w:p>
  </w:comment>
  <w:comment w:id="27" w:author="Bill Gabello" w:date="2011-11-01T11:49:00Z" w:initials="Guideline">
    <w:p w14:paraId="06F01BAD" w14:textId="77777777" w:rsidR="00413833" w:rsidRPr="007C458C" w:rsidRDefault="00413833" w:rsidP="00413833">
      <w:pPr>
        <w:pStyle w:val="CommentText"/>
      </w:pPr>
      <w:r>
        <w:rPr>
          <w:rStyle w:val="CommentReference"/>
        </w:rPr>
        <w:annotationRef/>
      </w:r>
      <w:r w:rsidRPr="007C458C">
        <w:t xml:space="preserve">See also </w:t>
      </w:r>
    </w:p>
    <w:p w14:paraId="44626A61" w14:textId="1538F274" w:rsidR="00413833" w:rsidRDefault="00355E6D" w:rsidP="00413833">
      <w:pPr>
        <w:pStyle w:val="CommentText"/>
      </w:pPr>
      <w:hyperlink r:id="rId3" w:anchor="4_1_protection_of_human_subject" w:history="1">
        <w:r w:rsidR="001C57FA" w:rsidRPr="001C57FA">
          <w:rPr>
            <w:rStyle w:val="Hyperlink"/>
            <w:b/>
            <w:sz w:val="20"/>
          </w:rPr>
          <w:t>Supplemental Grant Application Instructions</w:t>
        </w:r>
      </w:hyperlink>
      <w:r w:rsidR="00413833" w:rsidRPr="0044333D">
        <w:rPr>
          <w:b/>
          <w:bCs/>
        </w:rPr>
        <w:t xml:space="preserve"> § 4.1.6 </w:t>
      </w:r>
      <w:r w:rsidR="001C57FA">
        <w:rPr>
          <w:b/>
          <w:bCs/>
        </w:rPr>
        <w:t>for “</w:t>
      </w:r>
      <w:r w:rsidR="00413833" w:rsidRPr="007C458C">
        <w:rPr>
          <w:bCs/>
        </w:rPr>
        <w:t>ClinicalTrials.gov Requirements</w:t>
      </w:r>
      <w:r w:rsidR="001C57FA">
        <w:rPr>
          <w:bCs/>
        </w:rPr>
        <w:t>”</w:t>
      </w:r>
      <w:r w:rsidR="00413833" w:rsidRPr="007C458C">
        <w:rPr>
          <w:bCs/>
        </w:rPr>
        <w:t xml:space="preserve"> for the registration of clinical trials.</w:t>
      </w:r>
    </w:p>
  </w:comment>
  <w:comment w:id="28" w:author="Bill Gabello" w:date="2011-11-01T11:49:00Z" w:initials="Guideline">
    <w:p w14:paraId="0E97DD5D" w14:textId="665E08C9" w:rsidR="00413833" w:rsidRDefault="00413833" w:rsidP="00413833">
      <w:pPr>
        <w:pStyle w:val="CommentText"/>
        <w:rPr>
          <w:b/>
          <w:u w:val="single"/>
        </w:rPr>
      </w:pPr>
      <w:r>
        <w:rPr>
          <w:rStyle w:val="CommentReference"/>
        </w:rPr>
        <w:annotationRef/>
      </w:r>
    </w:p>
    <w:p w14:paraId="7313EF41" w14:textId="77777777" w:rsidR="00413833" w:rsidRDefault="00413833" w:rsidP="00413833">
      <w:pPr>
        <w:pStyle w:val="CommentText"/>
        <w:rPr>
          <w:b/>
          <w:u w:val="single"/>
        </w:rPr>
      </w:pPr>
      <w:r w:rsidRPr="00A70CDC">
        <w:rPr>
          <w:b/>
          <w:u w:val="single"/>
        </w:rPr>
        <w:t>INCLUSION OF WOMEN AND MINORITIES guideline:</w:t>
      </w:r>
    </w:p>
    <w:p w14:paraId="5ECE92D6" w14:textId="4083E7FA" w:rsidR="00413833" w:rsidRPr="00A70CDC" w:rsidRDefault="00413833" w:rsidP="00413833">
      <w:pPr>
        <w:pStyle w:val="CommentText"/>
      </w:pPr>
      <w:r w:rsidRPr="00104414">
        <w:rPr>
          <w:b/>
        </w:rPr>
        <w:t xml:space="preserve">See </w:t>
      </w:r>
      <w:bookmarkStart w:id="29" w:name="OLE_LINK3"/>
      <w:bookmarkStart w:id="30" w:name="OLE_LINK4"/>
      <w:r w:rsidR="00104414" w:rsidRPr="00104414">
        <w:rPr>
          <w:b/>
          <w:bCs/>
        </w:rPr>
        <w:fldChar w:fldCharType="begin"/>
      </w:r>
      <w:r w:rsidR="00104414" w:rsidRPr="00104414">
        <w:rPr>
          <w:b/>
          <w:bCs/>
        </w:rPr>
        <w:instrText>HYPERLINK "http://grants.nih.gov/grants/funding/424/SupplementalInstructions.pdf" \l "4_1_protection_of_human_subject"</w:instrText>
      </w:r>
      <w:r w:rsidR="00104414" w:rsidRPr="00104414">
        <w:rPr>
          <w:b/>
          <w:bCs/>
        </w:rPr>
        <w:fldChar w:fldCharType="separate"/>
      </w:r>
      <w:r w:rsidR="00104414" w:rsidRPr="00104414">
        <w:rPr>
          <w:rStyle w:val="Hyperlink"/>
          <w:b/>
          <w:sz w:val="20"/>
        </w:rPr>
        <w:t>Supplemental Grant Application Instructions</w:t>
      </w:r>
      <w:r w:rsidR="00104414" w:rsidRPr="00104414">
        <w:rPr>
          <w:b/>
          <w:bCs/>
        </w:rPr>
        <w:fldChar w:fldCharType="end"/>
      </w:r>
      <w:r w:rsidR="00104414" w:rsidRPr="00104414">
        <w:rPr>
          <w:b/>
        </w:rPr>
        <w:t xml:space="preserve"> </w:t>
      </w:r>
      <w:r w:rsidRPr="00F2595D">
        <w:rPr>
          <w:b/>
        </w:rPr>
        <w:t>§</w:t>
      </w:r>
      <w:bookmarkEnd w:id="29"/>
      <w:bookmarkEnd w:id="30"/>
      <w:r w:rsidRPr="00F2595D">
        <w:rPr>
          <w:b/>
        </w:rPr>
        <w:t>4.</w:t>
      </w:r>
      <w:r>
        <w:rPr>
          <w:b/>
        </w:rPr>
        <w:t>2.</w:t>
      </w:r>
    </w:p>
  </w:comment>
  <w:comment w:id="31" w:author="Bill Gabello" w:date="2011-11-01T10:25:00Z" w:initials="Guideline">
    <w:p w14:paraId="6F35A0F0" w14:textId="6E6BCC38" w:rsidR="00413833" w:rsidRDefault="00413833" w:rsidP="00413833">
      <w:pPr>
        <w:pStyle w:val="CommentText"/>
        <w:rPr>
          <w:b/>
          <w:u w:val="single"/>
        </w:rPr>
      </w:pPr>
      <w:r>
        <w:rPr>
          <w:rStyle w:val="CommentReference"/>
        </w:rPr>
        <w:annotationRef/>
      </w:r>
    </w:p>
    <w:p w14:paraId="776BF7B1" w14:textId="77777777" w:rsidR="00413833" w:rsidRDefault="00413833" w:rsidP="00413833">
      <w:pPr>
        <w:pStyle w:val="CommentText"/>
        <w:rPr>
          <w:b/>
          <w:u w:val="single"/>
        </w:rPr>
      </w:pPr>
      <w:r w:rsidRPr="00D1012F">
        <w:rPr>
          <w:b/>
          <w:u w:val="single"/>
        </w:rPr>
        <w:t>TARGETED/PLANNED ENROLLMENT</w:t>
      </w:r>
      <w:r>
        <w:rPr>
          <w:b/>
          <w:u w:val="single"/>
        </w:rPr>
        <w:t xml:space="preserve"> guideline:</w:t>
      </w:r>
    </w:p>
    <w:p w14:paraId="040A3FB5" w14:textId="4041BEB6" w:rsidR="00413833" w:rsidRPr="0097460A" w:rsidRDefault="00A6000F" w:rsidP="00413833">
      <w:pPr>
        <w:pStyle w:val="CommentText"/>
      </w:pPr>
      <w:r w:rsidRPr="00104414">
        <w:rPr>
          <w:b/>
        </w:rPr>
        <w:t xml:space="preserve">See </w:t>
      </w:r>
      <w:hyperlink r:id="rId4" w:anchor="4_1_protection_of_human_subject" w:history="1">
        <w:r w:rsidRPr="00104414">
          <w:rPr>
            <w:rStyle w:val="Hyperlink"/>
            <w:b/>
            <w:sz w:val="20"/>
          </w:rPr>
          <w:t>Supplemental Grant Application Instructions</w:t>
        </w:r>
      </w:hyperlink>
      <w:r w:rsidRPr="00104414">
        <w:rPr>
          <w:b/>
        </w:rPr>
        <w:t xml:space="preserve"> </w:t>
      </w:r>
      <w:r w:rsidR="00413833" w:rsidRPr="0097460A">
        <w:rPr>
          <w:b/>
        </w:rPr>
        <w:t>§</w:t>
      </w:r>
      <w:r w:rsidR="00413833">
        <w:rPr>
          <w:b/>
        </w:rPr>
        <w:t xml:space="preserve"> 4.3.</w:t>
      </w:r>
    </w:p>
  </w:comment>
  <w:comment w:id="33" w:author="Bill Gabello" w:date="2011-11-01T11:50:00Z" w:initials="Guideline">
    <w:p w14:paraId="183AC6B7" w14:textId="0F1C22C8" w:rsidR="00413833" w:rsidRDefault="00413833" w:rsidP="00413833">
      <w:pPr>
        <w:pStyle w:val="CommentText"/>
        <w:rPr>
          <w:b/>
          <w:u w:val="single"/>
        </w:rPr>
      </w:pPr>
      <w:r>
        <w:rPr>
          <w:rStyle w:val="CommentReference"/>
        </w:rPr>
        <w:annotationRef/>
      </w:r>
    </w:p>
    <w:p w14:paraId="21E62AA8" w14:textId="77777777" w:rsidR="00413833" w:rsidRDefault="00413833" w:rsidP="00413833">
      <w:pPr>
        <w:pStyle w:val="CommentText"/>
        <w:rPr>
          <w:b/>
          <w:u w:val="single"/>
        </w:rPr>
      </w:pPr>
      <w:r w:rsidRPr="00D1012F">
        <w:rPr>
          <w:b/>
          <w:u w:val="single"/>
        </w:rPr>
        <w:t>INCLUSION OF CHILDREN guideline:</w:t>
      </w:r>
    </w:p>
    <w:p w14:paraId="15FF3026" w14:textId="57D2A4E0" w:rsidR="00413833" w:rsidRPr="007C458C" w:rsidRDefault="00A6000F" w:rsidP="00413833">
      <w:pPr>
        <w:pStyle w:val="CommentText"/>
      </w:pPr>
      <w:r w:rsidRPr="00104414">
        <w:rPr>
          <w:b/>
        </w:rPr>
        <w:t xml:space="preserve">See </w:t>
      </w:r>
      <w:hyperlink r:id="rId5" w:anchor="4_1_protection_of_human_subject" w:history="1">
        <w:r w:rsidRPr="00104414">
          <w:rPr>
            <w:rStyle w:val="Hyperlink"/>
            <w:b/>
            <w:sz w:val="20"/>
          </w:rPr>
          <w:t>Supplemental Grant Application Instructions</w:t>
        </w:r>
      </w:hyperlink>
      <w:r w:rsidRPr="00104414">
        <w:rPr>
          <w:b/>
        </w:rPr>
        <w:t xml:space="preserve"> </w:t>
      </w:r>
      <w:r w:rsidR="00FE1062">
        <w:rPr>
          <w:b/>
        </w:rPr>
        <w:t>§</w:t>
      </w:r>
      <w:r w:rsidR="00413833" w:rsidRPr="007C458C">
        <w:rPr>
          <w:b/>
        </w:rPr>
        <w:t>4.4</w:t>
      </w:r>
      <w:r w:rsidR="00413833">
        <w:rPr>
          <w:b/>
        </w:rPr>
        <w:t>.</w:t>
      </w:r>
    </w:p>
  </w:comment>
  <w:comment w:id="38" w:author="Bill Gabello" w:date="2011-11-01T10:36:00Z" w:initials="Guideline">
    <w:p w14:paraId="77AB46E3" w14:textId="0F72E823" w:rsidR="00E54C52" w:rsidRDefault="00E54C52">
      <w:pPr>
        <w:pStyle w:val="CommentText"/>
        <w:rPr>
          <w:b/>
          <w:u w:val="single"/>
        </w:rPr>
      </w:pPr>
      <w:r>
        <w:rPr>
          <w:rStyle w:val="CommentReference"/>
        </w:rPr>
        <w:annotationRef/>
      </w:r>
    </w:p>
    <w:p w14:paraId="00CB584C" w14:textId="77777777" w:rsidR="00E54C52" w:rsidRDefault="00E54C52">
      <w:pPr>
        <w:pStyle w:val="CommentText"/>
        <w:rPr>
          <w:b/>
          <w:u w:val="single"/>
        </w:rPr>
      </w:pPr>
      <w:r w:rsidRPr="00D1012F">
        <w:rPr>
          <w:b/>
          <w:u w:val="single"/>
        </w:rPr>
        <w:t>VERTEBRATE ANIMALS guideline:</w:t>
      </w:r>
    </w:p>
    <w:p w14:paraId="14070965" w14:textId="28198614" w:rsidR="00E54C52" w:rsidRPr="0058436C" w:rsidRDefault="00E54C52">
      <w:pPr>
        <w:pStyle w:val="CommentText"/>
      </w:pPr>
      <w:r w:rsidRPr="0058436C">
        <w:rPr>
          <w:b/>
        </w:rPr>
        <w:t>See</w:t>
      </w:r>
      <w:r w:rsidRPr="0058436C">
        <w:rPr>
          <w:b/>
          <w:sz w:val="22"/>
          <w:szCs w:val="22"/>
        </w:rPr>
        <w:t xml:space="preserve"> </w:t>
      </w:r>
      <w:r w:rsidRPr="0058436C">
        <w:rPr>
          <w:b/>
        </w:rPr>
        <w:t xml:space="preserve">the </w:t>
      </w:r>
      <w:r w:rsidRPr="0058436C">
        <w:rPr>
          <w:b/>
          <w:bCs/>
        </w:rPr>
        <w:t xml:space="preserve">SF424 (R&amp;R) </w:t>
      </w:r>
      <w:r>
        <w:rPr>
          <w:b/>
        </w:rPr>
        <w:t xml:space="preserve">Application Guide: Part </w:t>
      </w:r>
      <w:r w:rsidR="00861DA1">
        <w:rPr>
          <w:b/>
        </w:rPr>
        <w:t>I, §</w:t>
      </w:r>
      <w:r>
        <w:rPr>
          <w:b/>
        </w:rPr>
        <w:t xml:space="preserve">5.5 (Other Research Plan Sections, Item </w:t>
      </w:r>
      <w:r w:rsidR="00AD732E">
        <w:rPr>
          <w:b/>
        </w:rPr>
        <w:t>8</w:t>
      </w:r>
      <w:r>
        <w:rPr>
          <w:b/>
        </w:rPr>
        <w:t>)</w:t>
      </w:r>
      <w:r w:rsidRPr="0058436C">
        <w:rPr>
          <w:b/>
        </w:rPr>
        <w:t>.</w:t>
      </w:r>
    </w:p>
  </w:comment>
  <w:comment w:id="39" w:author="Bill Gabello" w:date="2011-11-01T11:51:00Z" w:initials="Guideline">
    <w:p w14:paraId="7C5DFE02" w14:textId="29488B98" w:rsidR="00A868D4" w:rsidRDefault="00A868D4" w:rsidP="00A868D4">
      <w:pPr>
        <w:pStyle w:val="CommentText"/>
        <w:rPr>
          <w:b/>
          <w:u w:val="single"/>
        </w:rPr>
      </w:pPr>
      <w:r>
        <w:rPr>
          <w:rStyle w:val="CommentReference"/>
        </w:rPr>
        <w:annotationRef/>
      </w:r>
    </w:p>
    <w:p w14:paraId="3CE69B8C" w14:textId="77777777" w:rsidR="00A868D4" w:rsidRDefault="00A868D4" w:rsidP="00A868D4">
      <w:pPr>
        <w:pStyle w:val="CommentText"/>
        <w:rPr>
          <w:b/>
          <w:u w:val="single"/>
        </w:rPr>
      </w:pPr>
      <w:r>
        <w:rPr>
          <w:b/>
          <w:u w:val="single"/>
        </w:rPr>
        <w:t>SELECT AGENT RESEARCH guideline:</w:t>
      </w:r>
    </w:p>
    <w:p w14:paraId="75EA2E56" w14:textId="53E2A644" w:rsidR="00A868D4" w:rsidRDefault="00A868D4" w:rsidP="00A868D4">
      <w:pPr>
        <w:pStyle w:val="CommentText"/>
      </w:pPr>
      <w:r w:rsidRPr="004C72AE">
        <w:rPr>
          <w:b/>
        </w:rPr>
        <w:t xml:space="preserve">See the </w:t>
      </w:r>
      <w:r w:rsidRPr="004C72AE">
        <w:rPr>
          <w:b/>
          <w:bCs/>
        </w:rPr>
        <w:t xml:space="preserve">SF424 (R&amp;R) </w:t>
      </w:r>
      <w:r w:rsidR="00AD732E">
        <w:rPr>
          <w:b/>
        </w:rPr>
        <w:t>Application Guide: Part I, §</w:t>
      </w:r>
      <w:r w:rsidRPr="004C72AE">
        <w:rPr>
          <w:b/>
        </w:rPr>
        <w:t>5.5 (Other Research Plan Sections</w:t>
      </w:r>
      <w:r w:rsidR="00AD732E">
        <w:rPr>
          <w:b/>
        </w:rPr>
        <w:t>, Item 9</w:t>
      </w:r>
      <w:r w:rsidRPr="004C72AE">
        <w:rPr>
          <w:b/>
        </w:rPr>
        <w:t>)</w:t>
      </w:r>
      <w:r>
        <w:rPr>
          <w:b/>
        </w:rPr>
        <w:t>.</w:t>
      </w:r>
    </w:p>
  </w:comment>
  <w:comment w:id="40" w:author="Bill Gabello" w:date="2011-11-01T11:51:00Z" w:initials="Guideline">
    <w:p w14:paraId="7BB0D79C" w14:textId="6597F7C1" w:rsidR="00A868D4" w:rsidRDefault="00A868D4" w:rsidP="00A868D4">
      <w:pPr>
        <w:pStyle w:val="CommentText"/>
        <w:rPr>
          <w:b/>
          <w:u w:val="single"/>
        </w:rPr>
      </w:pPr>
      <w:r>
        <w:rPr>
          <w:rStyle w:val="CommentReference"/>
        </w:rPr>
        <w:annotationRef/>
      </w:r>
    </w:p>
    <w:p w14:paraId="4A4C7069" w14:textId="77777777" w:rsidR="00A868D4" w:rsidRDefault="00A868D4" w:rsidP="00A868D4">
      <w:pPr>
        <w:pStyle w:val="CommentText"/>
        <w:rPr>
          <w:b/>
          <w:u w:val="single"/>
        </w:rPr>
      </w:pPr>
      <w:r>
        <w:rPr>
          <w:b/>
          <w:u w:val="single"/>
        </w:rPr>
        <w:t>MULTIPLE PD/PI LEADERSHIP PLAN guideline:</w:t>
      </w:r>
    </w:p>
    <w:p w14:paraId="718145FB" w14:textId="329AE928" w:rsidR="00A868D4" w:rsidRDefault="00A868D4" w:rsidP="00A868D4">
      <w:pPr>
        <w:pStyle w:val="CommentText"/>
      </w:pPr>
      <w:r w:rsidRPr="004C72AE">
        <w:rPr>
          <w:b/>
        </w:rPr>
        <w:t xml:space="preserve">See the </w:t>
      </w:r>
      <w:r w:rsidRPr="004C72AE">
        <w:rPr>
          <w:b/>
          <w:bCs/>
        </w:rPr>
        <w:t xml:space="preserve">SF424 (R&amp;R) </w:t>
      </w:r>
      <w:r w:rsidR="00AD732E">
        <w:rPr>
          <w:b/>
        </w:rPr>
        <w:t>Application Guide: Part I, §</w:t>
      </w:r>
      <w:r w:rsidRPr="004C72AE">
        <w:rPr>
          <w:b/>
        </w:rPr>
        <w:t>5.5 (Other Research Plan Sections</w:t>
      </w:r>
      <w:r>
        <w:rPr>
          <w:b/>
        </w:rPr>
        <w:t>, Item 1</w:t>
      </w:r>
      <w:r w:rsidR="00AD732E">
        <w:rPr>
          <w:b/>
        </w:rPr>
        <w:t>0</w:t>
      </w:r>
      <w:r w:rsidRPr="004C72AE">
        <w:rPr>
          <w:b/>
        </w:rPr>
        <w:t>)</w:t>
      </w:r>
      <w:r>
        <w:rPr>
          <w:b/>
        </w:rPr>
        <w:t>.</w:t>
      </w:r>
    </w:p>
  </w:comment>
  <w:comment w:id="41" w:author="Bill Gabello" w:date="2011-11-01T11:52:00Z" w:initials="Guideline">
    <w:p w14:paraId="74B53771" w14:textId="7BEF71C1" w:rsidR="00A868D4" w:rsidRDefault="00A868D4" w:rsidP="00A868D4">
      <w:pPr>
        <w:pStyle w:val="CommentText"/>
        <w:rPr>
          <w:b/>
          <w:u w:val="single"/>
        </w:rPr>
      </w:pPr>
      <w:r>
        <w:rPr>
          <w:rStyle w:val="CommentReference"/>
        </w:rPr>
        <w:annotationRef/>
      </w:r>
    </w:p>
    <w:p w14:paraId="671CDBF1" w14:textId="77777777" w:rsidR="00A868D4" w:rsidRDefault="00A868D4" w:rsidP="00A868D4">
      <w:pPr>
        <w:pStyle w:val="CommentText"/>
        <w:rPr>
          <w:b/>
          <w:u w:val="single"/>
        </w:rPr>
      </w:pPr>
      <w:r>
        <w:rPr>
          <w:b/>
          <w:u w:val="single"/>
        </w:rPr>
        <w:t>CONSORTIUM/CONTRACTUAL ARRANGEMENTS guideline:</w:t>
      </w:r>
    </w:p>
    <w:p w14:paraId="592E89FC" w14:textId="337EF5F4" w:rsidR="00A868D4" w:rsidRDefault="00AD732E" w:rsidP="00A868D4">
      <w:pPr>
        <w:pStyle w:val="CommentText"/>
      </w:pPr>
      <w:r>
        <w:rPr>
          <w:b/>
          <w:bCs/>
        </w:rPr>
        <w:t xml:space="preserve">See </w:t>
      </w:r>
      <w:r w:rsidR="00A868D4" w:rsidRPr="00B70883">
        <w:rPr>
          <w:b/>
          <w:bCs/>
        </w:rPr>
        <w:t xml:space="preserve">SF424 (R&amp;R) </w:t>
      </w:r>
      <w:r>
        <w:rPr>
          <w:b/>
        </w:rPr>
        <w:t>Application Guide: Part I, §</w:t>
      </w:r>
      <w:r w:rsidR="00A868D4" w:rsidRPr="00B70883">
        <w:rPr>
          <w:b/>
        </w:rPr>
        <w:t>5.5 (Other Research Plan Sections</w:t>
      </w:r>
      <w:r>
        <w:rPr>
          <w:b/>
        </w:rPr>
        <w:t>, Item 11</w:t>
      </w:r>
      <w:r w:rsidR="00A868D4" w:rsidRPr="00B70883">
        <w:rPr>
          <w:b/>
        </w:rPr>
        <w:t>)</w:t>
      </w:r>
      <w:r w:rsidR="00A868D4">
        <w:rPr>
          <w:b/>
        </w:rPr>
        <w:t>.]</w:t>
      </w:r>
    </w:p>
  </w:comment>
  <w:comment w:id="42" w:author="Bill Gabello" w:date="2011-11-01T11:52:00Z" w:initials="Guideline">
    <w:p w14:paraId="0224E8E6" w14:textId="28AE571A" w:rsidR="00E54C52" w:rsidRDefault="00E54C52">
      <w:pPr>
        <w:pStyle w:val="CommentText"/>
        <w:rPr>
          <w:b/>
          <w:u w:val="single"/>
        </w:rPr>
      </w:pPr>
      <w:r>
        <w:rPr>
          <w:rStyle w:val="CommentReference"/>
        </w:rPr>
        <w:annotationRef/>
      </w:r>
    </w:p>
    <w:p w14:paraId="5D077667" w14:textId="77777777" w:rsidR="00E54C52" w:rsidRDefault="00E54C52">
      <w:pPr>
        <w:pStyle w:val="CommentText"/>
        <w:rPr>
          <w:b/>
          <w:u w:val="single"/>
        </w:rPr>
      </w:pPr>
      <w:r>
        <w:rPr>
          <w:b/>
          <w:u w:val="single"/>
        </w:rPr>
        <w:t>LETTERS OF SUPPORT guideline:</w:t>
      </w:r>
    </w:p>
    <w:p w14:paraId="025625C4" w14:textId="77777777" w:rsidR="00E54C52" w:rsidRPr="001C2B1E" w:rsidRDefault="00E54C52">
      <w:pPr>
        <w:pStyle w:val="CommentText"/>
        <w:rPr>
          <w:b/>
        </w:rPr>
      </w:pPr>
      <w:r w:rsidRPr="001C2B1E">
        <w:rPr>
          <w:b/>
        </w:rPr>
        <w:t>Include a list of all attached letters.</w:t>
      </w:r>
    </w:p>
    <w:p w14:paraId="3DF37A3D" w14:textId="0D62E030" w:rsidR="00E54C52" w:rsidRDefault="00AD732E">
      <w:pPr>
        <w:pStyle w:val="CommentText"/>
      </w:pPr>
      <w:r>
        <w:rPr>
          <w:b/>
          <w:bCs/>
        </w:rPr>
        <w:t xml:space="preserve">See </w:t>
      </w:r>
      <w:r w:rsidR="00E54C52" w:rsidRPr="001C2B1E">
        <w:rPr>
          <w:b/>
          <w:bCs/>
        </w:rPr>
        <w:t xml:space="preserve">SF424 (R&amp;R) </w:t>
      </w:r>
      <w:r>
        <w:rPr>
          <w:b/>
        </w:rPr>
        <w:t>Application Guide: Part I, §</w:t>
      </w:r>
      <w:r w:rsidR="00E54C52" w:rsidRPr="001C2B1E">
        <w:rPr>
          <w:b/>
        </w:rPr>
        <w:t>5.5 (Other Research Plan Sections</w:t>
      </w:r>
      <w:r>
        <w:rPr>
          <w:b/>
        </w:rPr>
        <w:t>, Item 12</w:t>
      </w:r>
      <w:r w:rsidR="00E54C52" w:rsidRPr="001C2B1E">
        <w:rPr>
          <w:b/>
        </w:rPr>
        <w:t>)</w:t>
      </w:r>
      <w:r w:rsidR="007C458C">
        <w:rPr>
          <w:b/>
        </w:rPr>
        <w:t>.</w:t>
      </w:r>
    </w:p>
  </w:comment>
  <w:comment w:id="43" w:author="Bill Gabello" w:date="2011-11-01T11:52:00Z" w:initials="Guideline">
    <w:p w14:paraId="40A54C2E" w14:textId="2A2753A7" w:rsidR="00E54C52" w:rsidRDefault="00E54C52">
      <w:pPr>
        <w:pStyle w:val="CommentText"/>
        <w:rPr>
          <w:b/>
          <w:u w:val="single"/>
        </w:rPr>
      </w:pPr>
      <w:r>
        <w:rPr>
          <w:rStyle w:val="CommentReference"/>
        </w:rPr>
        <w:annotationRef/>
      </w:r>
    </w:p>
    <w:p w14:paraId="20685F46" w14:textId="77777777" w:rsidR="00E54C52" w:rsidRDefault="00E54C52">
      <w:pPr>
        <w:pStyle w:val="CommentText"/>
        <w:rPr>
          <w:b/>
          <w:u w:val="single"/>
        </w:rPr>
      </w:pPr>
      <w:r>
        <w:rPr>
          <w:b/>
          <w:u w:val="single"/>
        </w:rPr>
        <w:t>RESOURCES SHARING PLAN(S) guideline:</w:t>
      </w:r>
    </w:p>
    <w:p w14:paraId="5F1BBCBF" w14:textId="1769CA5E" w:rsidR="00E54C52" w:rsidRDefault="0032282B">
      <w:pPr>
        <w:pStyle w:val="CommentText"/>
      </w:pPr>
      <w:r>
        <w:rPr>
          <w:b/>
          <w:bCs/>
        </w:rPr>
        <w:t xml:space="preserve">See </w:t>
      </w:r>
      <w:r w:rsidR="00E54C52" w:rsidRPr="00110C5C">
        <w:rPr>
          <w:b/>
          <w:bCs/>
        </w:rPr>
        <w:t xml:space="preserve">SF424 (R&amp;R) </w:t>
      </w:r>
      <w:r w:rsidR="00E54C52" w:rsidRPr="00110C5C">
        <w:rPr>
          <w:b/>
        </w:rPr>
        <w:t>Application Guide: Part I,</w:t>
      </w:r>
      <w:r>
        <w:rPr>
          <w:b/>
        </w:rPr>
        <w:t xml:space="preserve"> §</w:t>
      </w:r>
      <w:r w:rsidR="00E54C52" w:rsidRPr="00110C5C">
        <w:rPr>
          <w:b/>
        </w:rPr>
        <w:t>5.5 (Other Research Plan Sections</w:t>
      </w:r>
      <w:r w:rsidR="00E54C52">
        <w:rPr>
          <w:b/>
        </w:rPr>
        <w:t>, Item 1</w:t>
      </w:r>
      <w:r>
        <w:rPr>
          <w:b/>
        </w:rPr>
        <w:t>3</w:t>
      </w:r>
      <w:r w:rsidR="007C458C">
        <w:rPr>
          <w:b/>
        </w:rPr>
        <w:t>.</w:t>
      </w:r>
    </w:p>
  </w:comment>
  <w:comment w:id="44" w:author="Bill Gabello" w:date="2011-11-01T11:53:00Z" w:initials="Guideline">
    <w:p w14:paraId="17ABE054" w14:textId="2E264B45" w:rsidR="00A868D4" w:rsidRDefault="00A868D4" w:rsidP="00A868D4">
      <w:pPr>
        <w:pStyle w:val="CommentText"/>
        <w:rPr>
          <w:b/>
          <w:u w:val="single"/>
        </w:rPr>
      </w:pPr>
      <w:r>
        <w:rPr>
          <w:rStyle w:val="CommentReference"/>
        </w:rPr>
        <w:annotationRef/>
      </w:r>
    </w:p>
    <w:p w14:paraId="37C9C198" w14:textId="77777777" w:rsidR="00A868D4" w:rsidRDefault="00A868D4" w:rsidP="00A868D4">
      <w:pPr>
        <w:pStyle w:val="CommentText"/>
        <w:rPr>
          <w:b/>
          <w:u w:val="single"/>
        </w:rPr>
      </w:pPr>
      <w:r>
        <w:rPr>
          <w:b/>
          <w:u w:val="single"/>
        </w:rPr>
        <w:t>APPENDIX guideline:</w:t>
      </w:r>
    </w:p>
    <w:p w14:paraId="5214BE35" w14:textId="627BF6C2" w:rsidR="00A868D4" w:rsidRDefault="000576C3" w:rsidP="00A868D4">
      <w:pPr>
        <w:pStyle w:val="CommentText"/>
      </w:pPr>
      <w:bookmarkStart w:id="45" w:name="OLE_LINK7"/>
      <w:bookmarkStart w:id="46" w:name="OLE_LINK8"/>
      <w:r>
        <w:rPr>
          <w:b/>
          <w:bCs/>
        </w:rPr>
        <w:t xml:space="preserve">See </w:t>
      </w:r>
      <w:r w:rsidR="00A868D4" w:rsidRPr="00CB3D40">
        <w:rPr>
          <w:b/>
          <w:bCs/>
        </w:rPr>
        <w:t xml:space="preserve">SF424 (R&amp;R) </w:t>
      </w:r>
      <w:r>
        <w:rPr>
          <w:b/>
        </w:rPr>
        <w:t>Application Guide: Part I, §</w:t>
      </w:r>
      <w:r w:rsidR="00A868D4" w:rsidRPr="00CB3D40">
        <w:rPr>
          <w:b/>
        </w:rPr>
        <w:t>5.5 (Other Research Plan Sections</w:t>
      </w:r>
      <w:r>
        <w:rPr>
          <w:b/>
        </w:rPr>
        <w:t>, Item 12</w:t>
      </w:r>
      <w:r w:rsidR="00A868D4" w:rsidRPr="00CB3D40">
        <w:rPr>
          <w:b/>
        </w:rPr>
        <w:t>)</w:t>
      </w:r>
      <w:r w:rsidR="00A868D4">
        <w:rPr>
          <w:b/>
        </w:rPr>
        <w:t>.</w:t>
      </w:r>
      <w:r w:rsidR="00A868D4" w:rsidRPr="00CB3D40">
        <w:rPr>
          <w:b/>
        </w:rPr>
        <w:t>]</w:t>
      </w:r>
      <w:bookmarkEnd w:id="45"/>
      <w:bookmarkEnd w:id="46"/>
    </w:p>
  </w:comment>
  <w:comment w:id="47" w:author="Bill Gabello" w:date="2011-11-01T11:37:00Z" w:initials="Guideline">
    <w:p w14:paraId="6451EC1A" w14:textId="77777777" w:rsidR="00A868D4" w:rsidRDefault="00A868D4" w:rsidP="00A868D4">
      <w:pPr>
        <w:pStyle w:val="CommentText"/>
        <w:rPr>
          <w:b/>
          <w:u w:val="single"/>
        </w:rPr>
      </w:pPr>
      <w:r>
        <w:rPr>
          <w:rStyle w:val="CommentReference"/>
        </w:rPr>
        <w:annotationRef/>
      </w:r>
    </w:p>
    <w:p w14:paraId="35DB9882" w14:textId="77777777" w:rsidR="00A868D4" w:rsidRPr="00582B13" w:rsidRDefault="00A868D4" w:rsidP="00A868D4">
      <w:pPr>
        <w:pStyle w:val="CommentText"/>
        <w:rPr>
          <w:b/>
          <w:u w:val="single"/>
        </w:rPr>
      </w:pPr>
      <w:r w:rsidRPr="00582B13">
        <w:rPr>
          <w:b/>
          <w:u w:val="single"/>
        </w:rPr>
        <w:t>COVER LETTER guideline</w:t>
      </w:r>
    </w:p>
    <w:p w14:paraId="44767EC1" w14:textId="2BE39A53" w:rsidR="00A868D4" w:rsidRDefault="001327DE" w:rsidP="00A868D4">
      <w:pPr>
        <w:pStyle w:val="CommentText"/>
      </w:pPr>
      <w:r>
        <w:rPr>
          <w:b/>
          <w:bCs/>
        </w:rPr>
        <w:t xml:space="preserve">See </w:t>
      </w:r>
      <w:r w:rsidR="00A868D4" w:rsidRPr="00582B13">
        <w:rPr>
          <w:b/>
          <w:bCs/>
        </w:rPr>
        <w:t xml:space="preserve">SF424 (R&amp;R) </w:t>
      </w:r>
      <w:r w:rsidR="00A868D4" w:rsidRPr="00582B13">
        <w:rPr>
          <w:b/>
        </w:rPr>
        <w:t>Application Guide: Part I, §5</w:t>
      </w:r>
      <w:r w:rsidR="00A868D4">
        <w:rPr>
          <w:b/>
        </w:rPr>
        <w:t>.</w:t>
      </w:r>
      <w:r w:rsidR="00A868D4" w:rsidRPr="00582B13">
        <w:rPr>
          <w:b/>
        </w:rPr>
        <w:t>2</w:t>
      </w:r>
      <w:r>
        <w:rPr>
          <w:b/>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6DA838" w15:done="0"/>
  <w15:commentEx w15:paraId="531E69C0" w15:done="0"/>
  <w15:commentEx w15:paraId="024CE397" w15:done="0"/>
  <w15:commentEx w15:paraId="49177EFD" w15:done="0"/>
  <w15:commentEx w15:paraId="1B4158B1" w15:done="0"/>
  <w15:commentEx w15:paraId="05CD0B77" w15:done="0"/>
  <w15:commentEx w15:paraId="179305A3" w15:done="0"/>
  <w15:commentEx w15:paraId="30095705" w15:done="0"/>
  <w15:commentEx w15:paraId="2A8E420E" w15:done="0"/>
  <w15:commentEx w15:paraId="34BC661B" w15:done="0"/>
  <w15:commentEx w15:paraId="439359FD" w15:done="0"/>
  <w15:commentEx w15:paraId="44626A61" w15:done="0"/>
  <w15:commentEx w15:paraId="5ECE92D6" w15:done="0"/>
  <w15:commentEx w15:paraId="040A3FB5" w15:done="0"/>
  <w15:commentEx w15:paraId="15FF3026" w15:done="0"/>
  <w15:commentEx w15:paraId="14070965" w15:done="0"/>
  <w15:commentEx w15:paraId="75EA2E56" w15:done="0"/>
  <w15:commentEx w15:paraId="718145FB" w15:done="0"/>
  <w15:commentEx w15:paraId="592E89FC" w15:done="0"/>
  <w15:commentEx w15:paraId="3DF37A3D" w15:done="0"/>
  <w15:commentEx w15:paraId="5F1BBCBF" w15:done="0"/>
  <w15:commentEx w15:paraId="5214BE35" w15:done="0"/>
  <w15:commentEx w15:paraId="44767EC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2A77E8"/>
    <w:lvl w:ilvl="0">
      <w:start w:val="1"/>
      <w:numFmt w:val="decimal"/>
      <w:lvlText w:val="%1."/>
      <w:lvlJc w:val="left"/>
      <w:pPr>
        <w:tabs>
          <w:tab w:val="num" w:pos="1800"/>
        </w:tabs>
        <w:ind w:left="1800" w:hanging="360"/>
      </w:pPr>
    </w:lvl>
  </w:abstractNum>
  <w:abstractNum w:abstractNumId="1">
    <w:nsid w:val="FFFFFF7D"/>
    <w:multiLevelType w:val="singleLevel"/>
    <w:tmpl w:val="34503FF0"/>
    <w:lvl w:ilvl="0">
      <w:start w:val="1"/>
      <w:numFmt w:val="decimal"/>
      <w:lvlText w:val="%1."/>
      <w:lvlJc w:val="left"/>
      <w:pPr>
        <w:tabs>
          <w:tab w:val="num" w:pos="1440"/>
        </w:tabs>
        <w:ind w:left="1440" w:hanging="360"/>
      </w:pPr>
    </w:lvl>
  </w:abstractNum>
  <w:abstractNum w:abstractNumId="2">
    <w:nsid w:val="FFFFFF7E"/>
    <w:multiLevelType w:val="singleLevel"/>
    <w:tmpl w:val="2AF09D5E"/>
    <w:lvl w:ilvl="0">
      <w:start w:val="1"/>
      <w:numFmt w:val="decimal"/>
      <w:lvlText w:val="%1."/>
      <w:lvlJc w:val="left"/>
      <w:pPr>
        <w:tabs>
          <w:tab w:val="num" w:pos="1080"/>
        </w:tabs>
        <w:ind w:left="1080" w:hanging="360"/>
      </w:pPr>
    </w:lvl>
  </w:abstractNum>
  <w:abstractNum w:abstractNumId="3">
    <w:nsid w:val="FFFFFF7F"/>
    <w:multiLevelType w:val="singleLevel"/>
    <w:tmpl w:val="DDC675CC"/>
    <w:lvl w:ilvl="0">
      <w:start w:val="1"/>
      <w:numFmt w:val="decimal"/>
      <w:lvlText w:val="%1."/>
      <w:lvlJc w:val="left"/>
      <w:pPr>
        <w:tabs>
          <w:tab w:val="num" w:pos="720"/>
        </w:tabs>
        <w:ind w:left="720" w:hanging="360"/>
      </w:pPr>
    </w:lvl>
  </w:abstractNum>
  <w:abstractNum w:abstractNumId="4">
    <w:nsid w:val="FFFFFF80"/>
    <w:multiLevelType w:val="singleLevel"/>
    <w:tmpl w:val="B4709F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6EF3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5631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FE0A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67EFE42"/>
    <w:lvl w:ilvl="0">
      <w:start w:val="1"/>
      <w:numFmt w:val="decimal"/>
      <w:lvlText w:val="%1."/>
      <w:lvlJc w:val="left"/>
      <w:pPr>
        <w:tabs>
          <w:tab w:val="num" w:pos="360"/>
        </w:tabs>
        <w:ind w:left="360" w:hanging="360"/>
      </w:pPr>
    </w:lvl>
  </w:abstractNum>
  <w:abstractNum w:abstractNumId="9">
    <w:nsid w:val="FFFFFF89"/>
    <w:multiLevelType w:val="singleLevel"/>
    <w:tmpl w:val="1EA6354C"/>
    <w:lvl w:ilvl="0">
      <w:start w:val="1"/>
      <w:numFmt w:val="bullet"/>
      <w:lvlText w:val=""/>
      <w:lvlJc w:val="left"/>
      <w:pPr>
        <w:tabs>
          <w:tab w:val="num" w:pos="360"/>
        </w:tabs>
        <w:ind w:left="360" w:hanging="360"/>
      </w:pPr>
      <w:rPr>
        <w:rFonts w:ascii="Symbol" w:hAnsi="Symbol" w:hint="default"/>
      </w:rPr>
    </w:lvl>
  </w:abstractNum>
  <w:abstractNum w:abstractNumId="10">
    <w:nsid w:val="00172DCE"/>
    <w:multiLevelType w:val="singleLevel"/>
    <w:tmpl w:val="04090001"/>
    <w:lvl w:ilvl="0">
      <w:start w:val="1"/>
      <w:numFmt w:val="bullet"/>
      <w:lvlText w:val=""/>
      <w:lvlJc w:val="left"/>
      <w:pPr>
        <w:ind w:left="720" w:hanging="360"/>
      </w:pPr>
      <w:rPr>
        <w:rFonts w:ascii="Symbol" w:hAnsi="Symbol" w:hint="default"/>
      </w:rPr>
    </w:lvl>
  </w:abstractNum>
  <w:abstractNum w:abstractNumId="11">
    <w:nsid w:val="038001B4"/>
    <w:multiLevelType w:val="hybridMultilevel"/>
    <w:tmpl w:val="222C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E061C4"/>
    <w:multiLevelType w:val="hybridMultilevel"/>
    <w:tmpl w:val="B6A0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922A24"/>
    <w:multiLevelType w:val="hybridMultilevel"/>
    <w:tmpl w:val="067C0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2283164"/>
    <w:multiLevelType w:val="hybridMultilevel"/>
    <w:tmpl w:val="07DE2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4037369"/>
    <w:multiLevelType w:val="hybridMultilevel"/>
    <w:tmpl w:val="B97A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1A22C3"/>
    <w:multiLevelType w:val="hybridMultilevel"/>
    <w:tmpl w:val="AF9EF0EC"/>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A924F5E"/>
    <w:multiLevelType w:val="hybridMultilevel"/>
    <w:tmpl w:val="6C6284DC"/>
    <w:lvl w:ilvl="0" w:tplc="245EA44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6213C7"/>
    <w:multiLevelType w:val="hybridMultilevel"/>
    <w:tmpl w:val="FF308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E6BE7"/>
    <w:multiLevelType w:val="singleLevel"/>
    <w:tmpl w:val="04090001"/>
    <w:lvl w:ilvl="0">
      <w:start w:val="1"/>
      <w:numFmt w:val="bullet"/>
      <w:lvlText w:val=""/>
      <w:lvlJc w:val="left"/>
      <w:pPr>
        <w:ind w:left="720" w:hanging="360"/>
      </w:pPr>
      <w:rPr>
        <w:rFonts w:ascii="Symbol" w:hAnsi="Symbol" w:hint="default"/>
      </w:rPr>
    </w:lvl>
  </w:abstractNum>
  <w:abstractNum w:abstractNumId="20">
    <w:nsid w:val="407915BF"/>
    <w:multiLevelType w:val="hybridMultilevel"/>
    <w:tmpl w:val="F2D6BAD2"/>
    <w:lvl w:ilvl="0" w:tplc="8C02C67C">
      <w:start w:val="1"/>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B2B3A"/>
    <w:multiLevelType w:val="singleLevel"/>
    <w:tmpl w:val="04090001"/>
    <w:lvl w:ilvl="0">
      <w:start w:val="1"/>
      <w:numFmt w:val="bullet"/>
      <w:lvlText w:val=""/>
      <w:lvlJc w:val="left"/>
      <w:pPr>
        <w:ind w:left="720" w:hanging="360"/>
      </w:pPr>
      <w:rPr>
        <w:rFonts w:ascii="Symbol" w:hAnsi="Symbol" w:hint="default"/>
      </w:rPr>
    </w:lvl>
  </w:abstractNum>
  <w:abstractNum w:abstractNumId="22">
    <w:nsid w:val="44C1635F"/>
    <w:multiLevelType w:val="hybridMultilevel"/>
    <w:tmpl w:val="F132D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317618"/>
    <w:multiLevelType w:val="hybridMultilevel"/>
    <w:tmpl w:val="63EE0B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C7F68F2"/>
    <w:multiLevelType w:val="hybridMultilevel"/>
    <w:tmpl w:val="C5F4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CD6673"/>
    <w:multiLevelType w:val="hybridMultilevel"/>
    <w:tmpl w:val="4FC2546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6">
    <w:nsid w:val="52CA4C14"/>
    <w:multiLevelType w:val="hybridMultilevel"/>
    <w:tmpl w:val="F8FCA502"/>
    <w:lvl w:ilvl="0" w:tplc="8C02C67C">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7">
    <w:nsid w:val="559A432E"/>
    <w:multiLevelType w:val="hybridMultilevel"/>
    <w:tmpl w:val="C752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522F2A"/>
    <w:multiLevelType w:val="singleLevel"/>
    <w:tmpl w:val="04090001"/>
    <w:lvl w:ilvl="0">
      <w:start w:val="1"/>
      <w:numFmt w:val="bullet"/>
      <w:lvlText w:val=""/>
      <w:lvlJc w:val="left"/>
      <w:pPr>
        <w:ind w:left="720" w:hanging="360"/>
      </w:pPr>
      <w:rPr>
        <w:rFonts w:ascii="Symbol" w:hAnsi="Symbol" w:hint="default"/>
      </w:rPr>
    </w:lvl>
  </w:abstractNum>
  <w:abstractNum w:abstractNumId="29">
    <w:nsid w:val="5BFD52D8"/>
    <w:multiLevelType w:val="hybridMultilevel"/>
    <w:tmpl w:val="D02EF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DB636F9"/>
    <w:multiLevelType w:val="singleLevel"/>
    <w:tmpl w:val="04090001"/>
    <w:lvl w:ilvl="0">
      <w:start w:val="1"/>
      <w:numFmt w:val="bullet"/>
      <w:lvlText w:val=""/>
      <w:lvlJc w:val="left"/>
      <w:pPr>
        <w:ind w:left="720" w:hanging="360"/>
      </w:pPr>
      <w:rPr>
        <w:rFonts w:ascii="Symbol" w:hAnsi="Symbol" w:hint="default"/>
      </w:rPr>
    </w:lvl>
  </w:abstractNum>
  <w:abstractNum w:abstractNumId="31">
    <w:nsid w:val="7805320C"/>
    <w:multiLevelType w:val="hybridMultilevel"/>
    <w:tmpl w:val="60620746"/>
    <w:lvl w:ilvl="0" w:tplc="8C02C67C">
      <w:start w:val="1"/>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22"/>
  </w:num>
  <w:num w:numId="5">
    <w:abstractNumId w:val="29"/>
  </w:num>
  <w:num w:numId="6">
    <w:abstractNumId w:val="6"/>
  </w:num>
  <w:num w:numId="7">
    <w:abstractNumId w:val="5"/>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3"/>
  </w:num>
  <w:num w:numId="11">
    <w:abstractNumId w:val="25"/>
  </w:num>
  <w:num w:numId="12">
    <w:abstractNumId w:val="26"/>
  </w:num>
  <w:num w:numId="13">
    <w:abstractNumId w:val="31"/>
  </w:num>
  <w:num w:numId="14">
    <w:abstractNumId w:val="17"/>
  </w:num>
  <w:num w:numId="15">
    <w:abstractNumId w:val="20"/>
  </w:num>
  <w:num w:numId="16">
    <w:abstractNumId w:val="27"/>
  </w:num>
  <w:num w:numId="17">
    <w:abstractNumId w:val="18"/>
  </w:num>
  <w:num w:numId="18">
    <w:abstractNumId w:val="14"/>
  </w:num>
  <w:num w:numId="19">
    <w:abstractNumId w:val="28"/>
  </w:num>
  <w:num w:numId="20">
    <w:abstractNumId w:val="30"/>
  </w:num>
  <w:num w:numId="21">
    <w:abstractNumId w:val="10"/>
  </w:num>
  <w:num w:numId="22">
    <w:abstractNumId w:val="19"/>
  </w:num>
  <w:num w:numId="23">
    <w:abstractNumId w:val="21"/>
  </w:num>
  <w:num w:numId="24">
    <w:abstractNumId w:val="15"/>
  </w:num>
  <w:num w:numId="25">
    <w:abstractNumId w:val="12"/>
  </w:num>
  <w:num w:numId="26">
    <w:abstractNumId w:val="24"/>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 J. Gabello">
    <w15:presenceInfo w15:providerId="Windows Live" w15:userId="5c7ddae065dddc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1D"/>
    <w:rsid w:val="00005EF1"/>
    <w:rsid w:val="00005EF6"/>
    <w:rsid w:val="0000639C"/>
    <w:rsid w:val="0002285B"/>
    <w:rsid w:val="0004678E"/>
    <w:rsid w:val="000576C3"/>
    <w:rsid w:val="000919BD"/>
    <w:rsid w:val="00096BF6"/>
    <w:rsid w:val="000A0614"/>
    <w:rsid w:val="000A3CBD"/>
    <w:rsid w:val="000A4F37"/>
    <w:rsid w:val="000B37CC"/>
    <w:rsid w:val="000B77C1"/>
    <w:rsid w:val="000C1FA6"/>
    <w:rsid w:val="000E4E91"/>
    <w:rsid w:val="000F1EC7"/>
    <w:rsid w:val="001040A6"/>
    <w:rsid w:val="00104414"/>
    <w:rsid w:val="00106059"/>
    <w:rsid w:val="00110C5C"/>
    <w:rsid w:val="00130119"/>
    <w:rsid w:val="001327DE"/>
    <w:rsid w:val="00140802"/>
    <w:rsid w:val="0014384F"/>
    <w:rsid w:val="001700CB"/>
    <w:rsid w:val="00171776"/>
    <w:rsid w:val="00177B4B"/>
    <w:rsid w:val="00183ABF"/>
    <w:rsid w:val="00185162"/>
    <w:rsid w:val="001B349C"/>
    <w:rsid w:val="001C2B1E"/>
    <w:rsid w:val="001C57FA"/>
    <w:rsid w:val="001D4D27"/>
    <w:rsid w:val="001D6A08"/>
    <w:rsid w:val="001E6AA1"/>
    <w:rsid w:val="00212F0B"/>
    <w:rsid w:val="00216190"/>
    <w:rsid w:val="00226FF3"/>
    <w:rsid w:val="00247986"/>
    <w:rsid w:val="002519BB"/>
    <w:rsid w:val="002531C8"/>
    <w:rsid w:val="002644D7"/>
    <w:rsid w:val="00274586"/>
    <w:rsid w:val="0028223C"/>
    <w:rsid w:val="002A72A6"/>
    <w:rsid w:val="002A7891"/>
    <w:rsid w:val="002B056C"/>
    <w:rsid w:val="002B22D0"/>
    <w:rsid w:val="002C500A"/>
    <w:rsid w:val="002C55B5"/>
    <w:rsid w:val="002C6819"/>
    <w:rsid w:val="002D790A"/>
    <w:rsid w:val="002E0B60"/>
    <w:rsid w:val="002E506F"/>
    <w:rsid w:val="002F066B"/>
    <w:rsid w:val="002F4CC3"/>
    <w:rsid w:val="003025DF"/>
    <w:rsid w:val="0031127F"/>
    <w:rsid w:val="0032282B"/>
    <w:rsid w:val="00324201"/>
    <w:rsid w:val="003244A7"/>
    <w:rsid w:val="00333F9F"/>
    <w:rsid w:val="0033711F"/>
    <w:rsid w:val="00351247"/>
    <w:rsid w:val="00355E6D"/>
    <w:rsid w:val="00371353"/>
    <w:rsid w:val="003846CF"/>
    <w:rsid w:val="00394EC3"/>
    <w:rsid w:val="003A0EF9"/>
    <w:rsid w:val="003B6E8D"/>
    <w:rsid w:val="003D6508"/>
    <w:rsid w:val="003E4456"/>
    <w:rsid w:val="003F2FAF"/>
    <w:rsid w:val="00401064"/>
    <w:rsid w:val="0040249C"/>
    <w:rsid w:val="004024D0"/>
    <w:rsid w:val="00411017"/>
    <w:rsid w:val="00411603"/>
    <w:rsid w:val="00413369"/>
    <w:rsid w:val="00413833"/>
    <w:rsid w:val="004216BE"/>
    <w:rsid w:val="00424A33"/>
    <w:rsid w:val="00441614"/>
    <w:rsid w:val="0044333D"/>
    <w:rsid w:val="00460F6D"/>
    <w:rsid w:val="004625B5"/>
    <w:rsid w:val="00464F33"/>
    <w:rsid w:val="00481717"/>
    <w:rsid w:val="004974AE"/>
    <w:rsid w:val="004B0230"/>
    <w:rsid w:val="004B156D"/>
    <w:rsid w:val="004C72AE"/>
    <w:rsid w:val="004D201D"/>
    <w:rsid w:val="004F3354"/>
    <w:rsid w:val="004F5691"/>
    <w:rsid w:val="00500F24"/>
    <w:rsid w:val="005162C2"/>
    <w:rsid w:val="00535249"/>
    <w:rsid w:val="00582B13"/>
    <w:rsid w:val="0058436C"/>
    <w:rsid w:val="00595A57"/>
    <w:rsid w:val="005A39AC"/>
    <w:rsid w:val="005E1633"/>
    <w:rsid w:val="005E4562"/>
    <w:rsid w:val="005F0318"/>
    <w:rsid w:val="005F5437"/>
    <w:rsid w:val="00606272"/>
    <w:rsid w:val="0061358A"/>
    <w:rsid w:val="00626CB5"/>
    <w:rsid w:val="006315B0"/>
    <w:rsid w:val="00636581"/>
    <w:rsid w:val="00644F13"/>
    <w:rsid w:val="0066071A"/>
    <w:rsid w:val="00663F77"/>
    <w:rsid w:val="00670FBE"/>
    <w:rsid w:val="00672B0A"/>
    <w:rsid w:val="006938E8"/>
    <w:rsid w:val="006B4075"/>
    <w:rsid w:val="006C6ADF"/>
    <w:rsid w:val="006C7685"/>
    <w:rsid w:val="006D1AFC"/>
    <w:rsid w:val="006D20A3"/>
    <w:rsid w:val="006D213E"/>
    <w:rsid w:val="006D3A84"/>
    <w:rsid w:val="006E3142"/>
    <w:rsid w:val="006E406D"/>
    <w:rsid w:val="006F17AE"/>
    <w:rsid w:val="0070392C"/>
    <w:rsid w:val="00714B5E"/>
    <w:rsid w:val="00715297"/>
    <w:rsid w:val="00716B72"/>
    <w:rsid w:val="00724C38"/>
    <w:rsid w:val="00735455"/>
    <w:rsid w:val="0074556D"/>
    <w:rsid w:val="00753A53"/>
    <w:rsid w:val="00775699"/>
    <w:rsid w:val="00780D71"/>
    <w:rsid w:val="00785345"/>
    <w:rsid w:val="00787579"/>
    <w:rsid w:val="007950FD"/>
    <w:rsid w:val="007A351D"/>
    <w:rsid w:val="007A4FEA"/>
    <w:rsid w:val="007A56DB"/>
    <w:rsid w:val="007B7742"/>
    <w:rsid w:val="007B7B65"/>
    <w:rsid w:val="007C2D17"/>
    <w:rsid w:val="007C458C"/>
    <w:rsid w:val="007D2587"/>
    <w:rsid w:val="007E7CF9"/>
    <w:rsid w:val="00813BEC"/>
    <w:rsid w:val="0081587D"/>
    <w:rsid w:val="008300AD"/>
    <w:rsid w:val="00847DC2"/>
    <w:rsid w:val="00853433"/>
    <w:rsid w:val="00855F9A"/>
    <w:rsid w:val="00861DA1"/>
    <w:rsid w:val="00864AF2"/>
    <w:rsid w:val="00867A08"/>
    <w:rsid w:val="00872E5F"/>
    <w:rsid w:val="0087439E"/>
    <w:rsid w:val="00874610"/>
    <w:rsid w:val="008770E1"/>
    <w:rsid w:val="00877DF1"/>
    <w:rsid w:val="00880A27"/>
    <w:rsid w:val="00882E5F"/>
    <w:rsid w:val="0088606B"/>
    <w:rsid w:val="00886317"/>
    <w:rsid w:val="008A3E5D"/>
    <w:rsid w:val="008A41F9"/>
    <w:rsid w:val="008B5716"/>
    <w:rsid w:val="008B58A8"/>
    <w:rsid w:val="008C4267"/>
    <w:rsid w:val="008D1185"/>
    <w:rsid w:val="008E645F"/>
    <w:rsid w:val="008F4A87"/>
    <w:rsid w:val="0092359E"/>
    <w:rsid w:val="00927B02"/>
    <w:rsid w:val="0093245A"/>
    <w:rsid w:val="00936FA4"/>
    <w:rsid w:val="00952EE0"/>
    <w:rsid w:val="00953F13"/>
    <w:rsid w:val="0097460A"/>
    <w:rsid w:val="00975067"/>
    <w:rsid w:val="00985F19"/>
    <w:rsid w:val="009940C4"/>
    <w:rsid w:val="00997837"/>
    <w:rsid w:val="009A68D8"/>
    <w:rsid w:val="009B6FC2"/>
    <w:rsid w:val="009C3C8F"/>
    <w:rsid w:val="009C48AF"/>
    <w:rsid w:val="009F165B"/>
    <w:rsid w:val="00A05966"/>
    <w:rsid w:val="00A0697D"/>
    <w:rsid w:val="00A3128E"/>
    <w:rsid w:val="00A6000F"/>
    <w:rsid w:val="00A67A4F"/>
    <w:rsid w:val="00A67EFD"/>
    <w:rsid w:val="00A70CDC"/>
    <w:rsid w:val="00A7113B"/>
    <w:rsid w:val="00A72160"/>
    <w:rsid w:val="00A8555D"/>
    <w:rsid w:val="00A868D4"/>
    <w:rsid w:val="00A91711"/>
    <w:rsid w:val="00A94E34"/>
    <w:rsid w:val="00AA34DA"/>
    <w:rsid w:val="00AB1B89"/>
    <w:rsid w:val="00AC1F05"/>
    <w:rsid w:val="00AD1829"/>
    <w:rsid w:val="00AD732E"/>
    <w:rsid w:val="00AE744E"/>
    <w:rsid w:val="00AE79DC"/>
    <w:rsid w:val="00B06FDE"/>
    <w:rsid w:val="00B2165D"/>
    <w:rsid w:val="00B32758"/>
    <w:rsid w:val="00B35743"/>
    <w:rsid w:val="00B43FEB"/>
    <w:rsid w:val="00B46215"/>
    <w:rsid w:val="00B5016A"/>
    <w:rsid w:val="00B55121"/>
    <w:rsid w:val="00B57791"/>
    <w:rsid w:val="00B61BB9"/>
    <w:rsid w:val="00B67F01"/>
    <w:rsid w:val="00B70883"/>
    <w:rsid w:val="00B72A2C"/>
    <w:rsid w:val="00B83704"/>
    <w:rsid w:val="00B8650F"/>
    <w:rsid w:val="00B96124"/>
    <w:rsid w:val="00BB26AC"/>
    <w:rsid w:val="00BD4D47"/>
    <w:rsid w:val="00BF57CC"/>
    <w:rsid w:val="00C11B32"/>
    <w:rsid w:val="00C319D6"/>
    <w:rsid w:val="00C32277"/>
    <w:rsid w:val="00C3256E"/>
    <w:rsid w:val="00C40F74"/>
    <w:rsid w:val="00C450E3"/>
    <w:rsid w:val="00C50C1A"/>
    <w:rsid w:val="00C530A5"/>
    <w:rsid w:val="00C624C5"/>
    <w:rsid w:val="00C63156"/>
    <w:rsid w:val="00C742F2"/>
    <w:rsid w:val="00C758E3"/>
    <w:rsid w:val="00CA1AC5"/>
    <w:rsid w:val="00CA1FB7"/>
    <w:rsid w:val="00CA2F45"/>
    <w:rsid w:val="00CA63F6"/>
    <w:rsid w:val="00CB3D40"/>
    <w:rsid w:val="00CB64EF"/>
    <w:rsid w:val="00CC62F4"/>
    <w:rsid w:val="00CE7268"/>
    <w:rsid w:val="00D06B03"/>
    <w:rsid w:val="00D1012F"/>
    <w:rsid w:val="00D62158"/>
    <w:rsid w:val="00D714E6"/>
    <w:rsid w:val="00D82E30"/>
    <w:rsid w:val="00D92C2C"/>
    <w:rsid w:val="00DA40EB"/>
    <w:rsid w:val="00DC28FF"/>
    <w:rsid w:val="00DE629F"/>
    <w:rsid w:val="00DE7691"/>
    <w:rsid w:val="00DF271F"/>
    <w:rsid w:val="00E02AED"/>
    <w:rsid w:val="00E10625"/>
    <w:rsid w:val="00E152FE"/>
    <w:rsid w:val="00E1571C"/>
    <w:rsid w:val="00E31BC5"/>
    <w:rsid w:val="00E377B6"/>
    <w:rsid w:val="00E54C52"/>
    <w:rsid w:val="00E6009C"/>
    <w:rsid w:val="00E82290"/>
    <w:rsid w:val="00E8391C"/>
    <w:rsid w:val="00E9712A"/>
    <w:rsid w:val="00EA795F"/>
    <w:rsid w:val="00EB0618"/>
    <w:rsid w:val="00EC4C9E"/>
    <w:rsid w:val="00ED33B5"/>
    <w:rsid w:val="00ED3E17"/>
    <w:rsid w:val="00F0179C"/>
    <w:rsid w:val="00F018FC"/>
    <w:rsid w:val="00F2595D"/>
    <w:rsid w:val="00F3092E"/>
    <w:rsid w:val="00F524B0"/>
    <w:rsid w:val="00F543A5"/>
    <w:rsid w:val="00F611E4"/>
    <w:rsid w:val="00F743F1"/>
    <w:rsid w:val="00F75DEF"/>
    <w:rsid w:val="00FA3A8E"/>
    <w:rsid w:val="00FC413A"/>
    <w:rsid w:val="00FE1062"/>
    <w:rsid w:val="00FF12B7"/>
    <w:rsid w:val="00FF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A5"/>
    <w:rPr>
      <w:sz w:val="22"/>
      <w:szCs w:val="22"/>
    </w:rPr>
  </w:style>
  <w:style w:type="paragraph" w:styleId="Heading1">
    <w:name w:val="heading 1"/>
    <w:basedOn w:val="Normal"/>
    <w:next w:val="BodyText"/>
    <w:link w:val="Heading1Char"/>
    <w:uiPriority w:val="9"/>
    <w:qFormat/>
    <w:rsid w:val="0061358A"/>
    <w:pPr>
      <w:keepNext/>
      <w:spacing w:after="120"/>
      <w:jc w:val="center"/>
      <w:outlineLvl w:val="0"/>
    </w:pPr>
    <w:rPr>
      <w:rFonts w:ascii="Arial Black" w:eastAsia="Times New Roman" w:hAnsi="Arial Black"/>
      <w:bCs/>
      <w:caps/>
      <w:kern w:val="32"/>
      <w:szCs w:val="32"/>
    </w:rPr>
  </w:style>
  <w:style w:type="paragraph" w:styleId="Heading2">
    <w:name w:val="heading 2"/>
    <w:basedOn w:val="Normal"/>
    <w:next w:val="BodyText"/>
    <w:link w:val="Heading2Char"/>
    <w:uiPriority w:val="9"/>
    <w:unhideWhenUsed/>
    <w:qFormat/>
    <w:rsid w:val="00C530A5"/>
    <w:pPr>
      <w:keepNext/>
      <w:spacing w:before="120" w:after="60"/>
      <w:outlineLvl w:val="1"/>
    </w:pPr>
    <w:rPr>
      <w:rFonts w:ascii="Arial Black" w:eastAsia="Times New Roman" w:hAnsi="Arial Black"/>
      <w:bCs/>
      <w:iCs/>
      <w:szCs w:val="28"/>
    </w:rPr>
  </w:style>
  <w:style w:type="paragraph" w:styleId="Heading3">
    <w:name w:val="heading 3"/>
    <w:basedOn w:val="Normal"/>
    <w:next w:val="BodyText"/>
    <w:link w:val="Heading3Char"/>
    <w:uiPriority w:val="9"/>
    <w:unhideWhenUsed/>
    <w:qFormat/>
    <w:rsid w:val="00C530A5"/>
    <w:pPr>
      <w:keepNext/>
      <w:spacing w:before="120" w:after="60"/>
      <w:outlineLvl w:val="2"/>
    </w:pPr>
    <w:rPr>
      <w:rFonts w:ascii="Arial" w:eastAsia="Times New Roman" w:hAnsi="Arial"/>
      <w:b/>
      <w:bCs/>
      <w:i/>
      <w:szCs w:val="26"/>
    </w:rPr>
  </w:style>
  <w:style w:type="paragraph" w:styleId="Heading4">
    <w:name w:val="heading 4"/>
    <w:basedOn w:val="Normal"/>
    <w:next w:val="Normal"/>
    <w:link w:val="Heading4Char"/>
    <w:uiPriority w:val="9"/>
    <w:unhideWhenUsed/>
    <w:qFormat/>
    <w:rsid w:val="007A351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58A"/>
    <w:rPr>
      <w:rFonts w:ascii="Arial Black" w:eastAsia="Times New Roman" w:hAnsi="Arial Black"/>
      <w:bCs/>
      <w:caps/>
      <w:kern w:val="32"/>
      <w:sz w:val="22"/>
      <w:szCs w:val="32"/>
    </w:rPr>
  </w:style>
  <w:style w:type="paragraph" w:customStyle="1" w:styleId="Default">
    <w:name w:val="Default"/>
    <w:rsid w:val="00AE744E"/>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iPriority w:val="99"/>
    <w:unhideWhenUsed/>
    <w:rsid w:val="00130119"/>
    <w:pPr>
      <w:spacing w:after="120"/>
      <w:ind w:firstLine="360"/>
    </w:pPr>
    <w:rPr>
      <w:rFonts w:ascii="Arial" w:hAnsi="Arial"/>
    </w:rPr>
  </w:style>
  <w:style w:type="character" w:customStyle="1" w:styleId="BodyTextChar">
    <w:name w:val="Body Text Char"/>
    <w:basedOn w:val="DefaultParagraphFont"/>
    <w:link w:val="BodyText"/>
    <w:uiPriority w:val="99"/>
    <w:rsid w:val="00130119"/>
    <w:rPr>
      <w:rFonts w:ascii="Arial" w:hAnsi="Arial"/>
      <w:sz w:val="22"/>
      <w:szCs w:val="22"/>
    </w:rPr>
  </w:style>
  <w:style w:type="character" w:customStyle="1" w:styleId="Heading2Char">
    <w:name w:val="Heading 2 Char"/>
    <w:basedOn w:val="DefaultParagraphFont"/>
    <w:link w:val="Heading2"/>
    <w:uiPriority w:val="9"/>
    <w:rsid w:val="00C530A5"/>
    <w:rPr>
      <w:rFonts w:ascii="Arial Black" w:eastAsia="Times New Roman" w:hAnsi="Arial Black"/>
      <w:bCs/>
      <w:iCs/>
      <w:sz w:val="22"/>
      <w:szCs w:val="28"/>
    </w:rPr>
  </w:style>
  <w:style w:type="character" w:customStyle="1" w:styleId="Heading3Char">
    <w:name w:val="Heading 3 Char"/>
    <w:basedOn w:val="DefaultParagraphFont"/>
    <w:link w:val="Heading3"/>
    <w:uiPriority w:val="9"/>
    <w:rsid w:val="00C530A5"/>
    <w:rPr>
      <w:rFonts w:ascii="Arial" w:eastAsia="Times New Roman" w:hAnsi="Arial"/>
      <w:b/>
      <w:bCs/>
      <w:i/>
      <w:sz w:val="22"/>
      <w:szCs w:val="26"/>
    </w:rPr>
  </w:style>
  <w:style w:type="paragraph" w:styleId="Title">
    <w:name w:val="Title"/>
    <w:basedOn w:val="Normal"/>
    <w:next w:val="BodyText"/>
    <w:link w:val="TitleChar"/>
    <w:uiPriority w:val="10"/>
    <w:qFormat/>
    <w:rsid w:val="00B83704"/>
    <w:pPr>
      <w:spacing w:before="240" w:after="60"/>
      <w:jc w:val="center"/>
      <w:outlineLvl w:val="0"/>
    </w:pPr>
    <w:rPr>
      <w:rFonts w:ascii="Arial Black" w:eastAsia="Times New Roman" w:hAnsi="Arial Black"/>
      <w:bCs/>
      <w:kern w:val="28"/>
      <w:sz w:val="24"/>
      <w:szCs w:val="32"/>
    </w:rPr>
  </w:style>
  <w:style w:type="character" w:customStyle="1" w:styleId="TitleChar">
    <w:name w:val="Title Char"/>
    <w:basedOn w:val="DefaultParagraphFont"/>
    <w:link w:val="Title"/>
    <w:uiPriority w:val="10"/>
    <w:rsid w:val="00B83704"/>
    <w:rPr>
      <w:rFonts w:ascii="Arial Black" w:eastAsia="Times New Roman" w:hAnsi="Arial Black" w:cs="Times New Roman"/>
      <w:bCs/>
      <w:kern w:val="28"/>
      <w:sz w:val="24"/>
      <w:szCs w:val="32"/>
    </w:rPr>
  </w:style>
  <w:style w:type="paragraph" w:styleId="BalloonText">
    <w:name w:val="Balloon Text"/>
    <w:basedOn w:val="Normal"/>
    <w:link w:val="BalloonTextChar"/>
    <w:uiPriority w:val="99"/>
    <w:semiHidden/>
    <w:unhideWhenUsed/>
    <w:rsid w:val="00B83704"/>
    <w:rPr>
      <w:rFonts w:ascii="Tahoma" w:hAnsi="Tahoma" w:cs="Tahoma"/>
      <w:sz w:val="16"/>
      <w:szCs w:val="16"/>
    </w:rPr>
  </w:style>
  <w:style w:type="character" w:customStyle="1" w:styleId="BalloonTextChar">
    <w:name w:val="Balloon Text Char"/>
    <w:basedOn w:val="DefaultParagraphFont"/>
    <w:link w:val="BalloonText"/>
    <w:uiPriority w:val="99"/>
    <w:semiHidden/>
    <w:rsid w:val="00B83704"/>
    <w:rPr>
      <w:rFonts w:ascii="Tahoma" w:hAnsi="Tahoma" w:cs="Tahoma"/>
      <w:sz w:val="16"/>
      <w:szCs w:val="16"/>
    </w:rPr>
  </w:style>
  <w:style w:type="character" w:styleId="CommentReference">
    <w:name w:val="annotation reference"/>
    <w:basedOn w:val="DefaultParagraphFont"/>
    <w:semiHidden/>
    <w:unhideWhenUsed/>
    <w:rsid w:val="00715297"/>
    <w:rPr>
      <w:sz w:val="16"/>
      <w:szCs w:val="16"/>
    </w:rPr>
  </w:style>
  <w:style w:type="paragraph" w:styleId="CommentText">
    <w:name w:val="annotation text"/>
    <w:basedOn w:val="Normal"/>
    <w:link w:val="CommentTextChar"/>
    <w:uiPriority w:val="99"/>
    <w:unhideWhenUsed/>
    <w:rsid w:val="00E54C52"/>
    <w:rPr>
      <w:rFonts w:ascii="Arial" w:hAnsi="Arial"/>
      <w:sz w:val="20"/>
      <w:szCs w:val="20"/>
    </w:rPr>
  </w:style>
  <w:style w:type="character" w:customStyle="1" w:styleId="CommentTextChar">
    <w:name w:val="Comment Text Char"/>
    <w:basedOn w:val="DefaultParagraphFont"/>
    <w:link w:val="CommentText"/>
    <w:uiPriority w:val="99"/>
    <w:rsid w:val="00E54C52"/>
    <w:rPr>
      <w:rFonts w:ascii="Arial" w:hAnsi="Arial"/>
    </w:rPr>
  </w:style>
  <w:style w:type="paragraph" w:styleId="CommentSubject">
    <w:name w:val="annotation subject"/>
    <w:basedOn w:val="CommentText"/>
    <w:next w:val="CommentText"/>
    <w:link w:val="CommentSubjectChar"/>
    <w:uiPriority w:val="99"/>
    <w:semiHidden/>
    <w:unhideWhenUsed/>
    <w:rsid w:val="00715297"/>
    <w:rPr>
      <w:b/>
      <w:bCs/>
    </w:rPr>
  </w:style>
  <w:style w:type="character" w:customStyle="1" w:styleId="CommentSubjectChar">
    <w:name w:val="Comment Subject Char"/>
    <w:basedOn w:val="CommentTextChar"/>
    <w:link w:val="CommentSubject"/>
    <w:uiPriority w:val="99"/>
    <w:semiHidden/>
    <w:rsid w:val="00715297"/>
    <w:rPr>
      <w:rFonts w:ascii="Arial" w:hAnsi="Arial"/>
      <w:b/>
      <w:bCs/>
    </w:rPr>
  </w:style>
  <w:style w:type="paragraph" w:styleId="ListParagraph">
    <w:name w:val="List Paragraph"/>
    <w:basedOn w:val="Normal"/>
    <w:uiPriority w:val="34"/>
    <w:qFormat/>
    <w:rsid w:val="00411017"/>
    <w:pPr>
      <w:ind w:left="720"/>
    </w:pPr>
  </w:style>
  <w:style w:type="character" w:styleId="Hyperlink">
    <w:name w:val="Hyperlink"/>
    <w:basedOn w:val="DefaultParagraphFont"/>
    <w:uiPriority w:val="99"/>
    <w:rsid w:val="00411017"/>
    <w:rPr>
      <w:rFonts w:ascii="Arial" w:hAnsi="Arial"/>
      <w:color w:val="0000FF"/>
      <w:sz w:val="22"/>
      <w:u w:val="single"/>
    </w:rPr>
  </w:style>
  <w:style w:type="character" w:styleId="Emphasis">
    <w:name w:val="Emphasis"/>
    <w:basedOn w:val="DefaultParagraphFont"/>
    <w:qFormat/>
    <w:rsid w:val="00411017"/>
    <w:rPr>
      <w:rFonts w:ascii="Arial" w:hAnsi="Arial"/>
      <w:i/>
      <w:iCs/>
      <w:sz w:val="22"/>
    </w:rPr>
  </w:style>
  <w:style w:type="paragraph" w:customStyle="1" w:styleId="List2ndlevel">
    <w:name w:val="List 2nd level"/>
    <w:rsid w:val="00411017"/>
    <w:pPr>
      <w:tabs>
        <w:tab w:val="left" w:pos="810"/>
      </w:tabs>
      <w:spacing w:after="120" w:line="240" w:lineRule="atLeast"/>
      <w:ind w:left="806" w:hanging="360"/>
    </w:pPr>
    <w:rPr>
      <w:rFonts w:ascii="Arial" w:eastAsia="Times New Roman" w:hAnsi="Arial"/>
      <w:sz w:val="22"/>
      <w:szCs w:val="22"/>
    </w:rPr>
  </w:style>
  <w:style w:type="paragraph" w:customStyle="1" w:styleId="List3rdlevel">
    <w:name w:val="List 3rd level"/>
    <w:rsid w:val="00411017"/>
    <w:pPr>
      <w:tabs>
        <w:tab w:val="left" w:pos="1170"/>
      </w:tabs>
      <w:spacing w:after="120" w:line="240" w:lineRule="atLeast"/>
      <w:ind w:left="1166" w:hanging="360"/>
    </w:pPr>
    <w:rPr>
      <w:rFonts w:ascii="Arial" w:eastAsia="MS Mincho" w:hAnsi="Arial"/>
      <w:sz w:val="22"/>
    </w:rPr>
  </w:style>
  <w:style w:type="paragraph" w:styleId="ListBullet">
    <w:name w:val="List Bullet"/>
    <w:basedOn w:val="BodyText"/>
    <w:rsid w:val="00411017"/>
    <w:pPr>
      <w:numPr>
        <w:numId w:val="9"/>
      </w:numPr>
      <w:spacing w:before="120" w:line="240" w:lineRule="atLeast"/>
    </w:pPr>
    <w:rPr>
      <w:rFonts w:eastAsia="Arial Unicode MS"/>
      <w:szCs w:val="20"/>
    </w:rPr>
  </w:style>
  <w:style w:type="paragraph" w:styleId="ListBullet2">
    <w:name w:val="List Bullet 2"/>
    <w:basedOn w:val="BodyText"/>
    <w:rsid w:val="00411017"/>
    <w:pPr>
      <w:tabs>
        <w:tab w:val="num" w:pos="1650"/>
      </w:tabs>
      <w:spacing w:before="120"/>
      <w:ind w:left="1650" w:hanging="360"/>
    </w:pPr>
    <w:rPr>
      <w:rFonts w:eastAsia="Times New Roman"/>
      <w:iCs/>
      <w:szCs w:val="24"/>
    </w:rPr>
  </w:style>
  <w:style w:type="character" w:styleId="Strong">
    <w:name w:val="Strong"/>
    <w:basedOn w:val="DefaultParagraphFont"/>
    <w:qFormat/>
    <w:rsid w:val="00411017"/>
    <w:rPr>
      <w:rFonts w:ascii="Arial" w:hAnsi="Arial"/>
      <w:b/>
      <w:bCs/>
      <w:sz w:val="22"/>
    </w:rPr>
  </w:style>
  <w:style w:type="paragraph" w:customStyle="1" w:styleId="List1stLevel">
    <w:name w:val="List 1st Level"/>
    <w:link w:val="List1stLevelChar1"/>
    <w:rsid w:val="00411017"/>
    <w:pPr>
      <w:tabs>
        <w:tab w:val="left" w:pos="450"/>
      </w:tabs>
      <w:spacing w:after="120" w:line="240" w:lineRule="atLeast"/>
      <w:ind w:left="446" w:hanging="446"/>
    </w:pPr>
    <w:rPr>
      <w:rFonts w:ascii="Arial" w:eastAsia="MS Mincho" w:hAnsi="Arial"/>
      <w:snapToGrid w:val="0"/>
      <w:sz w:val="22"/>
      <w:szCs w:val="22"/>
    </w:rPr>
  </w:style>
  <w:style w:type="paragraph" w:customStyle="1" w:styleId="Subhead">
    <w:name w:val="Subhead"/>
    <w:next w:val="Normal"/>
    <w:link w:val="SubheadChar"/>
    <w:rsid w:val="00411017"/>
    <w:pPr>
      <w:spacing w:before="240" w:after="200"/>
    </w:pPr>
    <w:rPr>
      <w:rFonts w:ascii="Arial" w:eastAsia="Times New Roman" w:hAnsi="Arial"/>
      <w:b/>
      <w:i/>
      <w:u w:val="single"/>
    </w:rPr>
  </w:style>
  <w:style w:type="character" w:customStyle="1" w:styleId="SubheadChar">
    <w:name w:val="Subhead Char"/>
    <w:basedOn w:val="DefaultParagraphFont"/>
    <w:link w:val="Subhead"/>
    <w:rsid w:val="00411017"/>
    <w:rPr>
      <w:rFonts w:ascii="Arial" w:eastAsia="Times New Roman" w:hAnsi="Arial"/>
      <w:b/>
      <w:i/>
      <w:u w:val="single"/>
      <w:lang w:val="en-US" w:eastAsia="en-US" w:bidi="ar-SA"/>
    </w:rPr>
  </w:style>
  <w:style w:type="character" w:customStyle="1" w:styleId="List1stLevelChar1">
    <w:name w:val="List 1st Level Char1"/>
    <w:basedOn w:val="DefaultParagraphFont"/>
    <w:link w:val="List1stLevel"/>
    <w:rsid w:val="00411017"/>
    <w:rPr>
      <w:rFonts w:ascii="Arial" w:eastAsia="MS Mincho" w:hAnsi="Arial"/>
      <w:snapToGrid w:val="0"/>
      <w:sz w:val="22"/>
      <w:szCs w:val="22"/>
      <w:lang w:val="en-US" w:eastAsia="en-US" w:bidi="ar-SA"/>
    </w:rPr>
  </w:style>
  <w:style w:type="character" w:customStyle="1" w:styleId="Heading4Char">
    <w:name w:val="Heading 4 Char"/>
    <w:basedOn w:val="DefaultParagraphFont"/>
    <w:link w:val="Heading4"/>
    <w:uiPriority w:val="9"/>
    <w:rsid w:val="007A351D"/>
    <w:rPr>
      <w:rFonts w:ascii="Calibri" w:eastAsia="Times New Roman" w:hAnsi="Calibri" w:cs="Times New Roman"/>
      <w:b/>
      <w:bCs/>
      <w:sz w:val="28"/>
      <w:szCs w:val="28"/>
    </w:rPr>
  </w:style>
  <w:style w:type="character" w:styleId="FollowedHyperlink">
    <w:name w:val="FollowedHyperlink"/>
    <w:basedOn w:val="DefaultParagraphFont"/>
    <w:uiPriority w:val="99"/>
    <w:semiHidden/>
    <w:unhideWhenUsed/>
    <w:rsid w:val="007A351D"/>
    <w:rPr>
      <w:color w:val="800080"/>
      <w:u w:val="single"/>
    </w:rPr>
  </w:style>
  <w:style w:type="paragraph" w:styleId="BodyTextIndent">
    <w:name w:val="Body Text Indent"/>
    <w:basedOn w:val="Normal"/>
    <w:link w:val="BodyTextIndentChar"/>
    <w:uiPriority w:val="99"/>
    <w:semiHidden/>
    <w:unhideWhenUsed/>
    <w:rsid w:val="00C32277"/>
    <w:pPr>
      <w:spacing w:after="120"/>
      <w:ind w:left="360"/>
    </w:pPr>
  </w:style>
  <w:style w:type="character" w:customStyle="1" w:styleId="BodyTextIndentChar">
    <w:name w:val="Body Text Indent Char"/>
    <w:basedOn w:val="DefaultParagraphFont"/>
    <w:link w:val="BodyTextIndent"/>
    <w:uiPriority w:val="99"/>
    <w:semiHidden/>
    <w:rsid w:val="00C32277"/>
    <w:rPr>
      <w:sz w:val="22"/>
      <w:szCs w:val="22"/>
    </w:rPr>
  </w:style>
  <w:style w:type="paragraph" w:customStyle="1" w:styleId="Subhead-NoTOC">
    <w:name w:val="Subhead - No TOC"/>
    <w:basedOn w:val="Normal"/>
    <w:link w:val="Subhead-NoTOCChar"/>
    <w:rsid w:val="00C32277"/>
    <w:pPr>
      <w:tabs>
        <w:tab w:val="center" w:pos="4680"/>
      </w:tabs>
      <w:spacing w:before="240" w:after="120"/>
      <w:ind w:left="907" w:hanging="907"/>
      <w:outlineLvl w:val="3"/>
    </w:pPr>
    <w:rPr>
      <w:rFonts w:ascii="Arial" w:eastAsia="Times New Roman" w:hAnsi="Arial"/>
      <w:b/>
      <w:snapToGrid w:val="0"/>
      <w:sz w:val="24"/>
    </w:rPr>
  </w:style>
  <w:style w:type="character" w:customStyle="1" w:styleId="Subhead-NoTOCChar">
    <w:name w:val="Subhead - No TOC Char"/>
    <w:basedOn w:val="DefaultParagraphFont"/>
    <w:link w:val="Subhead-NoTOC"/>
    <w:rsid w:val="00C32277"/>
    <w:rPr>
      <w:rFonts w:ascii="Arial" w:eastAsia="Times New Roman" w:hAnsi="Arial"/>
      <w:b/>
      <w:snapToGrid w:val="0"/>
      <w:sz w:val="24"/>
      <w:szCs w:val="22"/>
    </w:rPr>
  </w:style>
  <w:style w:type="paragraph" w:customStyle="1" w:styleId="tabletitle">
    <w:name w:val="table title"/>
    <w:basedOn w:val="Normal"/>
    <w:rsid w:val="00B55121"/>
    <w:pPr>
      <w:spacing w:after="60"/>
      <w:jc w:val="center"/>
    </w:pPr>
    <w:rPr>
      <w:rFonts w:ascii="Arial" w:eastAsia="Times New Roman" w:hAnsi="Arial"/>
      <w:b/>
      <w:szCs w:val="20"/>
    </w:rPr>
  </w:style>
  <w:style w:type="paragraph" w:customStyle="1" w:styleId="tabletext">
    <w:name w:val="table text"/>
    <w:basedOn w:val="Normal"/>
    <w:rsid w:val="00B55121"/>
    <w:pPr>
      <w:keepNext/>
    </w:pPr>
    <w:rPr>
      <w:rFonts w:ascii="Arial" w:eastAsia="Times New Roman" w:hAnsi="Arial"/>
      <w:sz w:val="20"/>
      <w:szCs w:val="20"/>
    </w:rPr>
  </w:style>
  <w:style w:type="paragraph" w:styleId="Revision">
    <w:name w:val="Revision"/>
    <w:hidden/>
    <w:uiPriority w:val="99"/>
    <w:semiHidden/>
    <w:rsid w:val="00C40F74"/>
    <w:rPr>
      <w:sz w:val="22"/>
      <w:szCs w:val="22"/>
    </w:rPr>
  </w:style>
  <w:style w:type="paragraph" w:customStyle="1" w:styleId="text">
    <w:name w:val="text"/>
    <w:basedOn w:val="Normal"/>
    <w:rsid w:val="00670FBE"/>
    <w:pPr>
      <w:spacing w:after="80"/>
      <w:ind w:firstLine="360"/>
    </w:pPr>
    <w:rPr>
      <w:rFonts w:ascii="Arial" w:eastAsia="Times New Roman"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A5"/>
    <w:rPr>
      <w:sz w:val="22"/>
      <w:szCs w:val="22"/>
    </w:rPr>
  </w:style>
  <w:style w:type="paragraph" w:styleId="Heading1">
    <w:name w:val="heading 1"/>
    <w:basedOn w:val="Normal"/>
    <w:next w:val="BodyText"/>
    <w:link w:val="Heading1Char"/>
    <w:uiPriority w:val="9"/>
    <w:qFormat/>
    <w:rsid w:val="0061358A"/>
    <w:pPr>
      <w:keepNext/>
      <w:spacing w:after="120"/>
      <w:jc w:val="center"/>
      <w:outlineLvl w:val="0"/>
    </w:pPr>
    <w:rPr>
      <w:rFonts w:ascii="Arial Black" w:eastAsia="Times New Roman" w:hAnsi="Arial Black"/>
      <w:bCs/>
      <w:caps/>
      <w:kern w:val="32"/>
      <w:szCs w:val="32"/>
    </w:rPr>
  </w:style>
  <w:style w:type="paragraph" w:styleId="Heading2">
    <w:name w:val="heading 2"/>
    <w:basedOn w:val="Normal"/>
    <w:next w:val="BodyText"/>
    <w:link w:val="Heading2Char"/>
    <w:uiPriority w:val="9"/>
    <w:unhideWhenUsed/>
    <w:qFormat/>
    <w:rsid w:val="00C530A5"/>
    <w:pPr>
      <w:keepNext/>
      <w:spacing w:before="120" w:after="60"/>
      <w:outlineLvl w:val="1"/>
    </w:pPr>
    <w:rPr>
      <w:rFonts w:ascii="Arial Black" w:eastAsia="Times New Roman" w:hAnsi="Arial Black"/>
      <w:bCs/>
      <w:iCs/>
      <w:szCs w:val="28"/>
    </w:rPr>
  </w:style>
  <w:style w:type="paragraph" w:styleId="Heading3">
    <w:name w:val="heading 3"/>
    <w:basedOn w:val="Normal"/>
    <w:next w:val="BodyText"/>
    <w:link w:val="Heading3Char"/>
    <w:uiPriority w:val="9"/>
    <w:unhideWhenUsed/>
    <w:qFormat/>
    <w:rsid w:val="00C530A5"/>
    <w:pPr>
      <w:keepNext/>
      <w:spacing w:before="120" w:after="60"/>
      <w:outlineLvl w:val="2"/>
    </w:pPr>
    <w:rPr>
      <w:rFonts w:ascii="Arial" w:eastAsia="Times New Roman" w:hAnsi="Arial"/>
      <w:b/>
      <w:bCs/>
      <w:i/>
      <w:szCs w:val="26"/>
    </w:rPr>
  </w:style>
  <w:style w:type="paragraph" w:styleId="Heading4">
    <w:name w:val="heading 4"/>
    <w:basedOn w:val="Normal"/>
    <w:next w:val="Normal"/>
    <w:link w:val="Heading4Char"/>
    <w:uiPriority w:val="9"/>
    <w:unhideWhenUsed/>
    <w:qFormat/>
    <w:rsid w:val="007A351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58A"/>
    <w:rPr>
      <w:rFonts w:ascii="Arial Black" w:eastAsia="Times New Roman" w:hAnsi="Arial Black"/>
      <w:bCs/>
      <w:caps/>
      <w:kern w:val="32"/>
      <w:sz w:val="22"/>
      <w:szCs w:val="32"/>
    </w:rPr>
  </w:style>
  <w:style w:type="paragraph" w:customStyle="1" w:styleId="Default">
    <w:name w:val="Default"/>
    <w:rsid w:val="00AE744E"/>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iPriority w:val="99"/>
    <w:unhideWhenUsed/>
    <w:rsid w:val="00130119"/>
    <w:pPr>
      <w:spacing w:after="120"/>
      <w:ind w:firstLine="360"/>
    </w:pPr>
    <w:rPr>
      <w:rFonts w:ascii="Arial" w:hAnsi="Arial"/>
    </w:rPr>
  </w:style>
  <w:style w:type="character" w:customStyle="1" w:styleId="BodyTextChar">
    <w:name w:val="Body Text Char"/>
    <w:basedOn w:val="DefaultParagraphFont"/>
    <w:link w:val="BodyText"/>
    <w:uiPriority w:val="99"/>
    <w:rsid w:val="00130119"/>
    <w:rPr>
      <w:rFonts w:ascii="Arial" w:hAnsi="Arial"/>
      <w:sz w:val="22"/>
      <w:szCs w:val="22"/>
    </w:rPr>
  </w:style>
  <w:style w:type="character" w:customStyle="1" w:styleId="Heading2Char">
    <w:name w:val="Heading 2 Char"/>
    <w:basedOn w:val="DefaultParagraphFont"/>
    <w:link w:val="Heading2"/>
    <w:uiPriority w:val="9"/>
    <w:rsid w:val="00C530A5"/>
    <w:rPr>
      <w:rFonts w:ascii="Arial Black" w:eastAsia="Times New Roman" w:hAnsi="Arial Black"/>
      <w:bCs/>
      <w:iCs/>
      <w:sz w:val="22"/>
      <w:szCs w:val="28"/>
    </w:rPr>
  </w:style>
  <w:style w:type="character" w:customStyle="1" w:styleId="Heading3Char">
    <w:name w:val="Heading 3 Char"/>
    <w:basedOn w:val="DefaultParagraphFont"/>
    <w:link w:val="Heading3"/>
    <w:uiPriority w:val="9"/>
    <w:rsid w:val="00C530A5"/>
    <w:rPr>
      <w:rFonts w:ascii="Arial" w:eastAsia="Times New Roman" w:hAnsi="Arial"/>
      <w:b/>
      <w:bCs/>
      <w:i/>
      <w:sz w:val="22"/>
      <w:szCs w:val="26"/>
    </w:rPr>
  </w:style>
  <w:style w:type="paragraph" w:styleId="Title">
    <w:name w:val="Title"/>
    <w:basedOn w:val="Normal"/>
    <w:next w:val="BodyText"/>
    <w:link w:val="TitleChar"/>
    <w:uiPriority w:val="10"/>
    <w:qFormat/>
    <w:rsid w:val="00B83704"/>
    <w:pPr>
      <w:spacing w:before="240" w:after="60"/>
      <w:jc w:val="center"/>
      <w:outlineLvl w:val="0"/>
    </w:pPr>
    <w:rPr>
      <w:rFonts w:ascii="Arial Black" w:eastAsia="Times New Roman" w:hAnsi="Arial Black"/>
      <w:bCs/>
      <w:kern w:val="28"/>
      <w:sz w:val="24"/>
      <w:szCs w:val="32"/>
    </w:rPr>
  </w:style>
  <w:style w:type="character" w:customStyle="1" w:styleId="TitleChar">
    <w:name w:val="Title Char"/>
    <w:basedOn w:val="DefaultParagraphFont"/>
    <w:link w:val="Title"/>
    <w:uiPriority w:val="10"/>
    <w:rsid w:val="00B83704"/>
    <w:rPr>
      <w:rFonts w:ascii="Arial Black" w:eastAsia="Times New Roman" w:hAnsi="Arial Black" w:cs="Times New Roman"/>
      <w:bCs/>
      <w:kern w:val="28"/>
      <w:sz w:val="24"/>
      <w:szCs w:val="32"/>
    </w:rPr>
  </w:style>
  <w:style w:type="paragraph" w:styleId="BalloonText">
    <w:name w:val="Balloon Text"/>
    <w:basedOn w:val="Normal"/>
    <w:link w:val="BalloonTextChar"/>
    <w:uiPriority w:val="99"/>
    <w:semiHidden/>
    <w:unhideWhenUsed/>
    <w:rsid w:val="00B83704"/>
    <w:rPr>
      <w:rFonts w:ascii="Tahoma" w:hAnsi="Tahoma" w:cs="Tahoma"/>
      <w:sz w:val="16"/>
      <w:szCs w:val="16"/>
    </w:rPr>
  </w:style>
  <w:style w:type="character" w:customStyle="1" w:styleId="BalloonTextChar">
    <w:name w:val="Balloon Text Char"/>
    <w:basedOn w:val="DefaultParagraphFont"/>
    <w:link w:val="BalloonText"/>
    <w:uiPriority w:val="99"/>
    <w:semiHidden/>
    <w:rsid w:val="00B83704"/>
    <w:rPr>
      <w:rFonts w:ascii="Tahoma" w:hAnsi="Tahoma" w:cs="Tahoma"/>
      <w:sz w:val="16"/>
      <w:szCs w:val="16"/>
    </w:rPr>
  </w:style>
  <w:style w:type="character" w:styleId="CommentReference">
    <w:name w:val="annotation reference"/>
    <w:basedOn w:val="DefaultParagraphFont"/>
    <w:semiHidden/>
    <w:unhideWhenUsed/>
    <w:rsid w:val="00715297"/>
    <w:rPr>
      <w:sz w:val="16"/>
      <w:szCs w:val="16"/>
    </w:rPr>
  </w:style>
  <w:style w:type="paragraph" w:styleId="CommentText">
    <w:name w:val="annotation text"/>
    <w:basedOn w:val="Normal"/>
    <w:link w:val="CommentTextChar"/>
    <w:uiPriority w:val="99"/>
    <w:unhideWhenUsed/>
    <w:rsid w:val="00E54C52"/>
    <w:rPr>
      <w:rFonts w:ascii="Arial" w:hAnsi="Arial"/>
      <w:sz w:val="20"/>
      <w:szCs w:val="20"/>
    </w:rPr>
  </w:style>
  <w:style w:type="character" w:customStyle="1" w:styleId="CommentTextChar">
    <w:name w:val="Comment Text Char"/>
    <w:basedOn w:val="DefaultParagraphFont"/>
    <w:link w:val="CommentText"/>
    <w:uiPriority w:val="99"/>
    <w:rsid w:val="00E54C52"/>
    <w:rPr>
      <w:rFonts w:ascii="Arial" w:hAnsi="Arial"/>
    </w:rPr>
  </w:style>
  <w:style w:type="paragraph" w:styleId="CommentSubject">
    <w:name w:val="annotation subject"/>
    <w:basedOn w:val="CommentText"/>
    <w:next w:val="CommentText"/>
    <w:link w:val="CommentSubjectChar"/>
    <w:uiPriority w:val="99"/>
    <w:semiHidden/>
    <w:unhideWhenUsed/>
    <w:rsid w:val="00715297"/>
    <w:rPr>
      <w:b/>
      <w:bCs/>
    </w:rPr>
  </w:style>
  <w:style w:type="character" w:customStyle="1" w:styleId="CommentSubjectChar">
    <w:name w:val="Comment Subject Char"/>
    <w:basedOn w:val="CommentTextChar"/>
    <w:link w:val="CommentSubject"/>
    <w:uiPriority w:val="99"/>
    <w:semiHidden/>
    <w:rsid w:val="00715297"/>
    <w:rPr>
      <w:rFonts w:ascii="Arial" w:hAnsi="Arial"/>
      <w:b/>
      <w:bCs/>
    </w:rPr>
  </w:style>
  <w:style w:type="paragraph" w:styleId="ListParagraph">
    <w:name w:val="List Paragraph"/>
    <w:basedOn w:val="Normal"/>
    <w:uiPriority w:val="34"/>
    <w:qFormat/>
    <w:rsid w:val="00411017"/>
    <w:pPr>
      <w:ind w:left="720"/>
    </w:pPr>
  </w:style>
  <w:style w:type="character" w:styleId="Hyperlink">
    <w:name w:val="Hyperlink"/>
    <w:basedOn w:val="DefaultParagraphFont"/>
    <w:uiPriority w:val="99"/>
    <w:rsid w:val="00411017"/>
    <w:rPr>
      <w:rFonts w:ascii="Arial" w:hAnsi="Arial"/>
      <w:color w:val="0000FF"/>
      <w:sz w:val="22"/>
      <w:u w:val="single"/>
    </w:rPr>
  </w:style>
  <w:style w:type="character" w:styleId="Emphasis">
    <w:name w:val="Emphasis"/>
    <w:basedOn w:val="DefaultParagraphFont"/>
    <w:qFormat/>
    <w:rsid w:val="00411017"/>
    <w:rPr>
      <w:rFonts w:ascii="Arial" w:hAnsi="Arial"/>
      <w:i/>
      <w:iCs/>
      <w:sz w:val="22"/>
    </w:rPr>
  </w:style>
  <w:style w:type="paragraph" w:customStyle="1" w:styleId="List2ndlevel">
    <w:name w:val="List 2nd level"/>
    <w:rsid w:val="00411017"/>
    <w:pPr>
      <w:tabs>
        <w:tab w:val="left" w:pos="810"/>
      </w:tabs>
      <w:spacing w:after="120" w:line="240" w:lineRule="atLeast"/>
      <w:ind w:left="806" w:hanging="360"/>
    </w:pPr>
    <w:rPr>
      <w:rFonts w:ascii="Arial" w:eastAsia="Times New Roman" w:hAnsi="Arial"/>
      <w:sz w:val="22"/>
      <w:szCs w:val="22"/>
    </w:rPr>
  </w:style>
  <w:style w:type="paragraph" w:customStyle="1" w:styleId="List3rdlevel">
    <w:name w:val="List 3rd level"/>
    <w:rsid w:val="00411017"/>
    <w:pPr>
      <w:tabs>
        <w:tab w:val="left" w:pos="1170"/>
      </w:tabs>
      <w:spacing w:after="120" w:line="240" w:lineRule="atLeast"/>
      <w:ind w:left="1166" w:hanging="360"/>
    </w:pPr>
    <w:rPr>
      <w:rFonts w:ascii="Arial" w:eastAsia="MS Mincho" w:hAnsi="Arial"/>
      <w:sz w:val="22"/>
    </w:rPr>
  </w:style>
  <w:style w:type="paragraph" w:styleId="ListBullet">
    <w:name w:val="List Bullet"/>
    <w:basedOn w:val="BodyText"/>
    <w:rsid w:val="00411017"/>
    <w:pPr>
      <w:numPr>
        <w:numId w:val="9"/>
      </w:numPr>
      <w:spacing w:before="120" w:line="240" w:lineRule="atLeast"/>
    </w:pPr>
    <w:rPr>
      <w:rFonts w:eastAsia="Arial Unicode MS"/>
      <w:szCs w:val="20"/>
    </w:rPr>
  </w:style>
  <w:style w:type="paragraph" w:styleId="ListBullet2">
    <w:name w:val="List Bullet 2"/>
    <w:basedOn w:val="BodyText"/>
    <w:rsid w:val="00411017"/>
    <w:pPr>
      <w:tabs>
        <w:tab w:val="num" w:pos="1650"/>
      </w:tabs>
      <w:spacing w:before="120"/>
      <w:ind w:left="1650" w:hanging="360"/>
    </w:pPr>
    <w:rPr>
      <w:rFonts w:eastAsia="Times New Roman"/>
      <w:iCs/>
      <w:szCs w:val="24"/>
    </w:rPr>
  </w:style>
  <w:style w:type="character" w:styleId="Strong">
    <w:name w:val="Strong"/>
    <w:basedOn w:val="DefaultParagraphFont"/>
    <w:qFormat/>
    <w:rsid w:val="00411017"/>
    <w:rPr>
      <w:rFonts w:ascii="Arial" w:hAnsi="Arial"/>
      <w:b/>
      <w:bCs/>
      <w:sz w:val="22"/>
    </w:rPr>
  </w:style>
  <w:style w:type="paragraph" w:customStyle="1" w:styleId="List1stLevel">
    <w:name w:val="List 1st Level"/>
    <w:link w:val="List1stLevelChar1"/>
    <w:rsid w:val="00411017"/>
    <w:pPr>
      <w:tabs>
        <w:tab w:val="left" w:pos="450"/>
      </w:tabs>
      <w:spacing w:after="120" w:line="240" w:lineRule="atLeast"/>
      <w:ind w:left="446" w:hanging="446"/>
    </w:pPr>
    <w:rPr>
      <w:rFonts w:ascii="Arial" w:eastAsia="MS Mincho" w:hAnsi="Arial"/>
      <w:snapToGrid w:val="0"/>
      <w:sz w:val="22"/>
      <w:szCs w:val="22"/>
    </w:rPr>
  </w:style>
  <w:style w:type="paragraph" w:customStyle="1" w:styleId="Subhead">
    <w:name w:val="Subhead"/>
    <w:next w:val="Normal"/>
    <w:link w:val="SubheadChar"/>
    <w:rsid w:val="00411017"/>
    <w:pPr>
      <w:spacing w:before="240" w:after="200"/>
    </w:pPr>
    <w:rPr>
      <w:rFonts w:ascii="Arial" w:eastAsia="Times New Roman" w:hAnsi="Arial"/>
      <w:b/>
      <w:i/>
      <w:u w:val="single"/>
    </w:rPr>
  </w:style>
  <w:style w:type="character" w:customStyle="1" w:styleId="SubheadChar">
    <w:name w:val="Subhead Char"/>
    <w:basedOn w:val="DefaultParagraphFont"/>
    <w:link w:val="Subhead"/>
    <w:rsid w:val="00411017"/>
    <w:rPr>
      <w:rFonts w:ascii="Arial" w:eastAsia="Times New Roman" w:hAnsi="Arial"/>
      <w:b/>
      <w:i/>
      <w:u w:val="single"/>
      <w:lang w:val="en-US" w:eastAsia="en-US" w:bidi="ar-SA"/>
    </w:rPr>
  </w:style>
  <w:style w:type="character" w:customStyle="1" w:styleId="List1stLevelChar1">
    <w:name w:val="List 1st Level Char1"/>
    <w:basedOn w:val="DefaultParagraphFont"/>
    <w:link w:val="List1stLevel"/>
    <w:rsid w:val="00411017"/>
    <w:rPr>
      <w:rFonts w:ascii="Arial" w:eastAsia="MS Mincho" w:hAnsi="Arial"/>
      <w:snapToGrid w:val="0"/>
      <w:sz w:val="22"/>
      <w:szCs w:val="22"/>
      <w:lang w:val="en-US" w:eastAsia="en-US" w:bidi="ar-SA"/>
    </w:rPr>
  </w:style>
  <w:style w:type="character" w:customStyle="1" w:styleId="Heading4Char">
    <w:name w:val="Heading 4 Char"/>
    <w:basedOn w:val="DefaultParagraphFont"/>
    <w:link w:val="Heading4"/>
    <w:uiPriority w:val="9"/>
    <w:rsid w:val="007A351D"/>
    <w:rPr>
      <w:rFonts w:ascii="Calibri" w:eastAsia="Times New Roman" w:hAnsi="Calibri" w:cs="Times New Roman"/>
      <w:b/>
      <w:bCs/>
      <w:sz w:val="28"/>
      <w:szCs w:val="28"/>
    </w:rPr>
  </w:style>
  <w:style w:type="character" w:styleId="FollowedHyperlink">
    <w:name w:val="FollowedHyperlink"/>
    <w:basedOn w:val="DefaultParagraphFont"/>
    <w:uiPriority w:val="99"/>
    <w:semiHidden/>
    <w:unhideWhenUsed/>
    <w:rsid w:val="007A351D"/>
    <w:rPr>
      <w:color w:val="800080"/>
      <w:u w:val="single"/>
    </w:rPr>
  </w:style>
  <w:style w:type="paragraph" w:styleId="BodyTextIndent">
    <w:name w:val="Body Text Indent"/>
    <w:basedOn w:val="Normal"/>
    <w:link w:val="BodyTextIndentChar"/>
    <w:uiPriority w:val="99"/>
    <w:semiHidden/>
    <w:unhideWhenUsed/>
    <w:rsid w:val="00C32277"/>
    <w:pPr>
      <w:spacing w:after="120"/>
      <w:ind w:left="360"/>
    </w:pPr>
  </w:style>
  <w:style w:type="character" w:customStyle="1" w:styleId="BodyTextIndentChar">
    <w:name w:val="Body Text Indent Char"/>
    <w:basedOn w:val="DefaultParagraphFont"/>
    <w:link w:val="BodyTextIndent"/>
    <w:uiPriority w:val="99"/>
    <w:semiHidden/>
    <w:rsid w:val="00C32277"/>
    <w:rPr>
      <w:sz w:val="22"/>
      <w:szCs w:val="22"/>
    </w:rPr>
  </w:style>
  <w:style w:type="paragraph" w:customStyle="1" w:styleId="Subhead-NoTOC">
    <w:name w:val="Subhead - No TOC"/>
    <w:basedOn w:val="Normal"/>
    <w:link w:val="Subhead-NoTOCChar"/>
    <w:rsid w:val="00C32277"/>
    <w:pPr>
      <w:tabs>
        <w:tab w:val="center" w:pos="4680"/>
      </w:tabs>
      <w:spacing w:before="240" w:after="120"/>
      <w:ind w:left="907" w:hanging="907"/>
      <w:outlineLvl w:val="3"/>
    </w:pPr>
    <w:rPr>
      <w:rFonts w:ascii="Arial" w:eastAsia="Times New Roman" w:hAnsi="Arial"/>
      <w:b/>
      <w:snapToGrid w:val="0"/>
      <w:sz w:val="24"/>
    </w:rPr>
  </w:style>
  <w:style w:type="character" w:customStyle="1" w:styleId="Subhead-NoTOCChar">
    <w:name w:val="Subhead - No TOC Char"/>
    <w:basedOn w:val="DefaultParagraphFont"/>
    <w:link w:val="Subhead-NoTOC"/>
    <w:rsid w:val="00C32277"/>
    <w:rPr>
      <w:rFonts w:ascii="Arial" w:eastAsia="Times New Roman" w:hAnsi="Arial"/>
      <w:b/>
      <w:snapToGrid w:val="0"/>
      <w:sz w:val="24"/>
      <w:szCs w:val="22"/>
    </w:rPr>
  </w:style>
  <w:style w:type="paragraph" w:customStyle="1" w:styleId="tabletitle">
    <w:name w:val="table title"/>
    <w:basedOn w:val="Normal"/>
    <w:rsid w:val="00B55121"/>
    <w:pPr>
      <w:spacing w:after="60"/>
      <w:jc w:val="center"/>
    </w:pPr>
    <w:rPr>
      <w:rFonts w:ascii="Arial" w:eastAsia="Times New Roman" w:hAnsi="Arial"/>
      <w:b/>
      <w:szCs w:val="20"/>
    </w:rPr>
  </w:style>
  <w:style w:type="paragraph" w:customStyle="1" w:styleId="tabletext">
    <w:name w:val="table text"/>
    <w:basedOn w:val="Normal"/>
    <w:rsid w:val="00B55121"/>
    <w:pPr>
      <w:keepNext/>
    </w:pPr>
    <w:rPr>
      <w:rFonts w:ascii="Arial" w:eastAsia="Times New Roman" w:hAnsi="Arial"/>
      <w:sz w:val="20"/>
      <w:szCs w:val="20"/>
    </w:rPr>
  </w:style>
  <w:style w:type="paragraph" w:styleId="Revision">
    <w:name w:val="Revision"/>
    <w:hidden/>
    <w:uiPriority w:val="99"/>
    <w:semiHidden/>
    <w:rsid w:val="00C40F74"/>
    <w:rPr>
      <w:sz w:val="22"/>
      <w:szCs w:val="22"/>
    </w:rPr>
  </w:style>
  <w:style w:type="paragraph" w:customStyle="1" w:styleId="text">
    <w:name w:val="text"/>
    <w:basedOn w:val="Normal"/>
    <w:rsid w:val="00670FBE"/>
    <w:pPr>
      <w:spacing w:after="80"/>
      <w:ind w:firstLine="360"/>
    </w:pPr>
    <w:rPr>
      <w:rFonts w:ascii="Arial" w:eastAsia="Times New Roman"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7348">
      <w:bodyDiv w:val="1"/>
      <w:marLeft w:val="0"/>
      <w:marRight w:val="0"/>
      <w:marTop w:val="0"/>
      <w:marBottom w:val="0"/>
      <w:divBdr>
        <w:top w:val="none" w:sz="0" w:space="0" w:color="auto"/>
        <w:left w:val="none" w:sz="0" w:space="0" w:color="auto"/>
        <w:bottom w:val="none" w:sz="0" w:space="0" w:color="auto"/>
        <w:right w:val="none" w:sz="0" w:space="0" w:color="auto"/>
      </w:divBdr>
    </w:div>
    <w:div w:id="825705650">
      <w:bodyDiv w:val="1"/>
      <w:marLeft w:val="0"/>
      <w:marRight w:val="0"/>
      <w:marTop w:val="0"/>
      <w:marBottom w:val="0"/>
      <w:divBdr>
        <w:top w:val="none" w:sz="0" w:space="0" w:color="auto"/>
        <w:left w:val="none" w:sz="0" w:space="0" w:color="auto"/>
        <w:bottom w:val="none" w:sz="0" w:space="0" w:color="auto"/>
        <w:right w:val="none" w:sz="0" w:space="0" w:color="auto"/>
      </w:divBdr>
    </w:div>
    <w:div w:id="20599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grants.nih.gov/grants/funding/424/SupplementalInstructions.pdf" TargetMode="External"/><Relationship Id="rId2" Type="http://schemas.openxmlformats.org/officeDocument/2006/relationships/hyperlink" Target="http://grants.nih.gov/grants/funding/424/SupplementalInstructions.pdf" TargetMode="External"/><Relationship Id="rId1" Type="http://schemas.openxmlformats.org/officeDocument/2006/relationships/hyperlink" Target="http://publicaccess.nih.gov/submit_process_journals.htm" TargetMode="External"/><Relationship Id="rId5" Type="http://schemas.openxmlformats.org/officeDocument/2006/relationships/hyperlink" Target="http://grants.nih.gov/grants/funding/424/SupplementalInstructions.pdf" TargetMode="External"/><Relationship Id="rId4" Type="http://schemas.openxmlformats.org/officeDocument/2006/relationships/hyperlink" Target="http://grants.nih.gov/grants/funding/424/SupplementalInstructions.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grants.nih.gov/grants/guide/pa-files/PA-13-313.html" TargetMode="External"/><Relationship Id="rId13" Type="http://schemas.openxmlformats.org/officeDocument/2006/relationships/hyperlink" Target="http://www.hhs.gov/ohrp/humansubjects/guidance/45cfr46.html" TargetMode="External"/><Relationship Id="rId18" Type="http://schemas.openxmlformats.org/officeDocument/2006/relationships/hyperlink" Target="http://www.access.gpo.gov/nara/cfr/waisidx_01/21cfr312_01.html" TargetMode="External"/><Relationship Id="rId26" Type="http://schemas.openxmlformats.org/officeDocument/2006/relationships/hyperlink" Target="http://grants.nih.gov/grants/guide/notice-files/NOT-OD-04-042.html" TargetMode="External"/><Relationship Id="rId3" Type="http://schemas.openxmlformats.org/officeDocument/2006/relationships/styles" Target="styles.xml"/><Relationship Id="rId21" Type="http://schemas.openxmlformats.org/officeDocument/2006/relationships/hyperlink" Target="http://www.cdc.gov/od/sap/docs/salist.pdf" TargetMode="External"/><Relationship Id="rId34" Type="http://schemas.microsoft.com/office/2011/relationships/people" Target="people.xml"/><Relationship Id="rId7" Type="http://schemas.openxmlformats.org/officeDocument/2006/relationships/hyperlink" Target="http://grants.nih.gov/grants/guide/pa-files/PA-13-313.html" TargetMode="External"/><Relationship Id="rId12" Type="http://schemas.openxmlformats.org/officeDocument/2006/relationships/hyperlink" Target="http://www.hhs.gov/ohrp/humansubjects/guidance/45cfr46.html" TargetMode="External"/><Relationship Id="rId17" Type="http://schemas.openxmlformats.org/officeDocument/2006/relationships/hyperlink" Target="http://www.fda.gov/" TargetMode="External"/><Relationship Id="rId25" Type="http://schemas.openxmlformats.org/officeDocument/2006/relationships/hyperlink" Target="http://grants.nih.gov/grants/policy/model_organis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hs.gov/ohrp/policy/index.html" TargetMode="External"/><Relationship Id="rId20" Type="http://schemas.openxmlformats.org/officeDocument/2006/relationships/hyperlink" Target="http://grants.nih.gov/grants/guide/notice-files/NOT-OD-00-038.html" TargetMode="External"/><Relationship Id="rId29" Type="http://schemas.openxmlformats.org/officeDocument/2006/relationships/hyperlink" Target="http://grants.nih.gov/grants/guide/notice-files/NOT-OD-10-07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http://grants.nih.gov/grants/guide/notice-files/NOT-OD-03-032.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hs.gov/ohrp/humansubjects/guidance/45cfr46.html" TargetMode="External"/><Relationship Id="rId23" Type="http://schemas.openxmlformats.org/officeDocument/2006/relationships/hyperlink" Target="http://grants.nih.gov/grants/policy/data_sharing/" TargetMode="External"/><Relationship Id="rId28" Type="http://schemas.openxmlformats.org/officeDocument/2006/relationships/hyperlink" Target="http://grants.nih.gov/grants/gwas/" TargetMode="External"/><Relationship Id="rId10" Type="http://schemas.openxmlformats.org/officeDocument/2006/relationships/hyperlink" Target="http://grants.nih.gov/grants/guide/contacts/parent_R15.html" TargetMode="External"/><Relationship Id="rId19" Type="http://schemas.openxmlformats.org/officeDocument/2006/relationships/hyperlink" Target="http://www.access.gpo.gov/nara/cfr/waisidx_01/21cfr812_01.html" TargetMode="External"/><Relationship Id="rId31" Type="http://schemas.openxmlformats.org/officeDocument/2006/relationships/hyperlink" Target="http://grants.nih.gov/grants/guide/notice-files/NOT-OD-12-141.html" TargetMode="External"/><Relationship Id="rId4" Type="http://schemas.microsoft.com/office/2007/relationships/stylesWithEffects" Target="stylesWithEffects.xml"/><Relationship Id="rId9" Type="http://schemas.openxmlformats.org/officeDocument/2006/relationships/hyperlink" Target="http://grants.nih.gov/grants/funding/area_grant_objectives.htm" TargetMode="External"/><Relationship Id="rId14" Type="http://schemas.openxmlformats.org/officeDocument/2006/relationships/hyperlink" Target="http://www.hhs.gov/ohrp/policy/index.html" TargetMode="External"/><Relationship Id="rId22" Type="http://schemas.openxmlformats.org/officeDocument/2006/relationships/hyperlink" Target="http://www.selectagents.gov/SelectAgentsandToxinsExclusions.html" TargetMode="External"/><Relationship Id="rId27" Type="http://schemas.openxmlformats.org/officeDocument/2006/relationships/hyperlink" Target="http://www.nih.gov/grants/guide/notice-files/NOT-OD-07-088.html" TargetMode="External"/><Relationship Id="rId30" Type="http://schemas.openxmlformats.org/officeDocument/2006/relationships/hyperlink" Target="http://public.csr.nih.gov/StudySections/IntegratedReviewGroups/Pages/default.aspx" TargetMode="Externa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2B80-29F5-43C4-9608-4CBFB3B1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4597</Words>
  <Characters>26207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30743</CharactersWithSpaces>
  <SharedDoc>false</SharedDoc>
  <HLinks>
    <vt:vector size="162" baseType="variant">
      <vt:variant>
        <vt:i4>3670114</vt:i4>
      </vt:variant>
      <vt:variant>
        <vt:i4>69</vt:i4>
      </vt:variant>
      <vt:variant>
        <vt:i4>0</vt:i4>
      </vt:variant>
      <vt:variant>
        <vt:i4>5</vt:i4>
      </vt:variant>
      <vt:variant>
        <vt:lpwstr>http://grants.nih.gov/grants/guide/notice-files/NOT-OD-10-077.html</vt:lpwstr>
      </vt:variant>
      <vt:variant>
        <vt:lpwstr/>
      </vt:variant>
      <vt:variant>
        <vt:i4>3538984</vt:i4>
      </vt:variant>
      <vt:variant>
        <vt:i4>66</vt:i4>
      </vt:variant>
      <vt:variant>
        <vt:i4>0</vt:i4>
      </vt:variant>
      <vt:variant>
        <vt:i4>5</vt:i4>
      </vt:variant>
      <vt:variant>
        <vt:lpwstr>http://grants.nih.gov/grants/gwas/</vt:lpwstr>
      </vt:variant>
      <vt:variant>
        <vt:lpwstr/>
      </vt:variant>
      <vt:variant>
        <vt:i4>2556029</vt:i4>
      </vt:variant>
      <vt:variant>
        <vt:i4>63</vt:i4>
      </vt:variant>
      <vt:variant>
        <vt:i4>0</vt:i4>
      </vt:variant>
      <vt:variant>
        <vt:i4>5</vt:i4>
      </vt:variant>
      <vt:variant>
        <vt:lpwstr>http://www.nih.gov/grants/guide/notice-files/NOT-OD-07-088.html</vt:lpwstr>
      </vt:variant>
      <vt:variant>
        <vt:lpwstr/>
      </vt:variant>
      <vt:variant>
        <vt:i4>3801187</vt:i4>
      </vt:variant>
      <vt:variant>
        <vt:i4>60</vt:i4>
      </vt:variant>
      <vt:variant>
        <vt:i4>0</vt:i4>
      </vt:variant>
      <vt:variant>
        <vt:i4>5</vt:i4>
      </vt:variant>
      <vt:variant>
        <vt:lpwstr>http://grants.nih.gov/grants/guide/notice-files/NOT-OD-04-042.html</vt:lpwstr>
      </vt:variant>
      <vt:variant>
        <vt:lpwstr/>
      </vt:variant>
      <vt:variant>
        <vt:i4>852003</vt:i4>
      </vt:variant>
      <vt:variant>
        <vt:i4>57</vt:i4>
      </vt:variant>
      <vt:variant>
        <vt:i4>0</vt:i4>
      </vt:variant>
      <vt:variant>
        <vt:i4>5</vt:i4>
      </vt:variant>
      <vt:variant>
        <vt:lpwstr>http://grants.nih.gov/grants/policy/model_organism/</vt:lpwstr>
      </vt:variant>
      <vt:variant>
        <vt:lpwstr/>
      </vt:variant>
      <vt:variant>
        <vt:i4>3997796</vt:i4>
      </vt:variant>
      <vt:variant>
        <vt:i4>54</vt:i4>
      </vt:variant>
      <vt:variant>
        <vt:i4>0</vt:i4>
      </vt:variant>
      <vt:variant>
        <vt:i4>5</vt:i4>
      </vt:variant>
      <vt:variant>
        <vt:lpwstr>http://grants.nih.gov/grants/guide/notice-files/NOT-OD-03-032.html</vt:lpwstr>
      </vt:variant>
      <vt:variant>
        <vt:lpwstr/>
      </vt:variant>
      <vt:variant>
        <vt:i4>5439592</vt:i4>
      </vt:variant>
      <vt:variant>
        <vt:i4>51</vt:i4>
      </vt:variant>
      <vt:variant>
        <vt:i4>0</vt:i4>
      </vt:variant>
      <vt:variant>
        <vt:i4>5</vt:i4>
      </vt:variant>
      <vt:variant>
        <vt:lpwstr>http://grants.nih.gov/grants/policy/data_sharing/</vt:lpwstr>
      </vt:variant>
      <vt:variant>
        <vt:lpwstr/>
      </vt:variant>
      <vt:variant>
        <vt:i4>917529</vt:i4>
      </vt:variant>
      <vt:variant>
        <vt:i4>48</vt:i4>
      </vt:variant>
      <vt:variant>
        <vt:i4>0</vt:i4>
      </vt:variant>
      <vt:variant>
        <vt:i4>5</vt:i4>
      </vt:variant>
      <vt:variant>
        <vt:lpwstr>http://www.cdc.gov/od/sap/docs/salist.pdf</vt:lpwstr>
      </vt:variant>
      <vt:variant>
        <vt:lpwstr/>
      </vt:variant>
      <vt:variant>
        <vt:i4>3604528</vt:i4>
      </vt:variant>
      <vt:variant>
        <vt:i4>45</vt:i4>
      </vt:variant>
      <vt:variant>
        <vt:i4>0</vt:i4>
      </vt:variant>
      <vt:variant>
        <vt:i4>5</vt:i4>
      </vt:variant>
      <vt:variant>
        <vt:lpwstr>http://www.hhs.gov/ohrp/humansubjects/guidance/45cfr46.htm</vt:lpwstr>
      </vt:variant>
      <vt:variant>
        <vt:lpwstr>subpartd</vt:lpwstr>
      </vt:variant>
      <vt:variant>
        <vt:i4>8126507</vt:i4>
      </vt:variant>
      <vt:variant>
        <vt:i4>42</vt:i4>
      </vt:variant>
      <vt:variant>
        <vt:i4>0</vt:i4>
      </vt:variant>
      <vt:variant>
        <vt:i4>5</vt:i4>
      </vt:variant>
      <vt:variant>
        <vt:lpwstr>http://grants.nih.gov/grants/guide/notice-files/not98-024.html</vt:lpwstr>
      </vt:variant>
      <vt:variant>
        <vt:lpwstr/>
      </vt:variant>
      <vt:variant>
        <vt:i4>2097205</vt:i4>
      </vt:variant>
      <vt:variant>
        <vt:i4>39</vt:i4>
      </vt:variant>
      <vt:variant>
        <vt:i4>0</vt:i4>
      </vt:variant>
      <vt:variant>
        <vt:i4>5</vt:i4>
      </vt:variant>
      <vt:variant>
        <vt:lpwstr>http://grants.nih.gov/grants/funding/children/children.htm</vt:lpwstr>
      </vt:variant>
      <vt:variant>
        <vt:lpwstr/>
      </vt:variant>
      <vt:variant>
        <vt:i4>2752542</vt:i4>
      </vt:variant>
      <vt:variant>
        <vt:i4>36</vt:i4>
      </vt:variant>
      <vt:variant>
        <vt:i4>0</vt:i4>
      </vt:variant>
      <vt:variant>
        <vt:i4>5</vt:i4>
      </vt:variant>
      <vt:variant>
        <vt:lpwstr/>
      </vt:variant>
      <vt:variant>
        <vt:lpwstr>Human_Subjects_Inclusion_ChilPol</vt:lpwstr>
      </vt:variant>
      <vt:variant>
        <vt:i4>3407929</vt:i4>
      </vt:variant>
      <vt:variant>
        <vt:i4>33</vt:i4>
      </vt:variant>
      <vt:variant>
        <vt:i4>0</vt:i4>
      </vt:variant>
      <vt:variant>
        <vt:i4>5</vt:i4>
      </vt:variant>
      <vt:variant>
        <vt:lpwstr/>
      </vt:variant>
      <vt:variant>
        <vt:lpwstr>Human_Subjects_Defs_NIH_PhaseIIIl</vt:lpwstr>
      </vt:variant>
      <vt:variant>
        <vt:i4>4784234</vt:i4>
      </vt:variant>
      <vt:variant>
        <vt:i4>30</vt:i4>
      </vt:variant>
      <vt:variant>
        <vt:i4>0</vt:i4>
      </vt:variant>
      <vt:variant>
        <vt:i4>5</vt:i4>
      </vt:variant>
      <vt:variant>
        <vt:lpwstr/>
      </vt:variant>
      <vt:variant>
        <vt:lpwstr>Human_Subjects_Inclusion_WomPol</vt:lpwstr>
      </vt:variant>
      <vt:variant>
        <vt:i4>3997805</vt:i4>
      </vt:variant>
      <vt:variant>
        <vt:i4>27</vt:i4>
      </vt:variant>
      <vt:variant>
        <vt:i4>0</vt:i4>
      </vt:variant>
      <vt:variant>
        <vt:i4>5</vt:i4>
      </vt:variant>
      <vt:variant>
        <vt:lpwstr>http://grants.nih.gov/grants/guide/notice-files/NOT-OD-00-038.html</vt:lpwstr>
      </vt:variant>
      <vt:variant>
        <vt:lpwstr/>
      </vt:variant>
      <vt:variant>
        <vt:i4>3145767</vt:i4>
      </vt:variant>
      <vt:variant>
        <vt:i4>24</vt:i4>
      </vt:variant>
      <vt:variant>
        <vt:i4>0</vt:i4>
      </vt:variant>
      <vt:variant>
        <vt:i4>5</vt:i4>
      </vt:variant>
      <vt:variant>
        <vt:lpwstr>http://www.access.gpo.gov/nara/cfr/waisidx_01/21cfr812_01.html</vt:lpwstr>
      </vt:variant>
      <vt:variant>
        <vt:lpwstr/>
      </vt:variant>
      <vt:variant>
        <vt:i4>3866663</vt:i4>
      </vt:variant>
      <vt:variant>
        <vt:i4>21</vt:i4>
      </vt:variant>
      <vt:variant>
        <vt:i4>0</vt:i4>
      </vt:variant>
      <vt:variant>
        <vt:i4>5</vt:i4>
      </vt:variant>
      <vt:variant>
        <vt:lpwstr>http://www.access.gpo.gov/nara/cfr/waisidx_01/21cfr312_01.html</vt:lpwstr>
      </vt:variant>
      <vt:variant>
        <vt:lpwstr/>
      </vt:variant>
      <vt:variant>
        <vt:i4>3997813</vt:i4>
      </vt:variant>
      <vt:variant>
        <vt:i4>18</vt:i4>
      </vt:variant>
      <vt:variant>
        <vt:i4>0</vt:i4>
      </vt:variant>
      <vt:variant>
        <vt:i4>5</vt:i4>
      </vt:variant>
      <vt:variant>
        <vt:lpwstr>http://www.fda.gov/</vt:lpwstr>
      </vt:variant>
      <vt:variant>
        <vt:lpwstr/>
      </vt:variant>
      <vt:variant>
        <vt:i4>6029416</vt:i4>
      </vt:variant>
      <vt:variant>
        <vt:i4>15</vt:i4>
      </vt:variant>
      <vt:variant>
        <vt:i4>0</vt:i4>
      </vt:variant>
      <vt:variant>
        <vt:i4>5</vt:i4>
      </vt:variant>
      <vt:variant>
        <vt:lpwstr/>
      </vt:variant>
      <vt:variant>
        <vt:lpwstr>Data_and_Safety_Monitoring</vt:lpwstr>
      </vt:variant>
      <vt:variant>
        <vt:i4>720965</vt:i4>
      </vt:variant>
      <vt:variant>
        <vt:i4>12</vt:i4>
      </vt:variant>
      <vt:variant>
        <vt:i4>0</vt:i4>
      </vt:variant>
      <vt:variant>
        <vt:i4>5</vt:i4>
      </vt:variant>
      <vt:variant>
        <vt:lpwstr>http://www.hhs.gov/ohrp/children/</vt:lpwstr>
      </vt:variant>
      <vt:variant>
        <vt:lpwstr/>
      </vt:variant>
      <vt:variant>
        <vt:i4>3604528</vt:i4>
      </vt:variant>
      <vt:variant>
        <vt:i4>9</vt:i4>
      </vt:variant>
      <vt:variant>
        <vt:i4>0</vt:i4>
      </vt:variant>
      <vt:variant>
        <vt:i4>5</vt:i4>
      </vt:variant>
      <vt:variant>
        <vt:lpwstr>http://www.hhs.gov/ohrp/humansubjects/guidance/45cfr46.htm</vt:lpwstr>
      </vt:variant>
      <vt:variant>
        <vt:lpwstr>subpartd</vt:lpwstr>
      </vt:variant>
      <vt:variant>
        <vt:i4>65628</vt:i4>
      </vt:variant>
      <vt:variant>
        <vt:i4>6</vt:i4>
      </vt:variant>
      <vt:variant>
        <vt:i4>0</vt:i4>
      </vt:variant>
      <vt:variant>
        <vt:i4>5</vt:i4>
      </vt:variant>
      <vt:variant>
        <vt:lpwstr>http://www.hhs.gov/ohrp/policy/index.html</vt:lpwstr>
      </vt:variant>
      <vt:variant>
        <vt:lpwstr>prisoners</vt:lpwstr>
      </vt:variant>
      <vt:variant>
        <vt:i4>3145776</vt:i4>
      </vt:variant>
      <vt:variant>
        <vt:i4>3</vt:i4>
      </vt:variant>
      <vt:variant>
        <vt:i4>0</vt:i4>
      </vt:variant>
      <vt:variant>
        <vt:i4>5</vt:i4>
      </vt:variant>
      <vt:variant>
        <vt:lpwstr>http://www.hhs.gov/ohrp/humansubjects/guidance/45cfr46.htm</vt:lpwstr>
      </vt:variant>
      <vt:variant>
        <vt:lpwstr>subpartc</vt:lpwstr>
      </vt:variant>
      <vt:variant>
        <vt:i4>3211312</vt:i4>
      </vt:variant>
      <vt:variant>
        <vt:i4>0</vt:i4>
      </vt:variant>
      <vt:variant>
        <vt:i4>0</vt:i4>
      </vt:variant>
      <vt:variant>
        <vt:i4>5</vt:i4>
      </vt:variant>
      <vt:variant>
        <vt:lpwstr>http://www.hhs.gov/ohrp/humansubjects/guidance/45cfr46.htm</vt:lpwstr>
      </vt:variant>
      <vt:variant>
        <vt:lpwstr>subpartb</vt:lpwstr>
      </vt:variant>
      <vt:variant>
        <vt:i4>2752620</vt:i4>
      </vt:variant>
      <vt:variant>
        <vt:i4>6</vt:i4>
      </vt:variant>
      <vt:variant>
        <vt:i4>0</vt:i4>
      </vt:variant>
      <vt:variant>
        <vt:i4>5</vt:i4>
      </vt:variant>
      <vt:variant>
        <vt:lpwstr>http://publicaccess.nih.gov/submit_process_journals.htm</vt:lpwstr>
      </vt:variant>
      <vt:variant>
        <vt:lpwstr/>
      </vt:variant>
      <vt:variant>
        <vt:i4>4128874</vt:i4>
      </vt:variant>
      <vt:variant>
        <vt:i4>3</vt:i4>
      </vt:variant>
      <vt:variant>
        <vt:i4>0</vt:i4>
      </vt:variant>
      <vt:variant>
        <vt:i4>5</vt:i4>
      </vt:variant>
      <vt:variant>
        <vt:lpwstr>http://grants.nih.gov/grants/guide/notice-files/NOT-OD-09-016.html</vt:lpwstr>
      </vt:variant>
      <vt:variant>
        <vt:lpwstr/>
      </vt:variant>
      <vt:variant>
        <vt:i4>4063343</vt:i4>
      </vt:variant>
      <vt:variant>
        <vt:i4>0</vt:i4>
      </vt:variant>
      <vt:variant>
        <vt:i4>0</vt:i4>
      </vt:variant>
      <vt:variant>
        <vt:i4>5</vt:i4>
      </vt:variant>
      <vt:variant>
        <vt:lpwstr>http://grants.nih.gov/grants/guide/notice-files/not-od-09-003.html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Gabello</dc:creator>
  <cp:lastModifiedBy>boomer</cp:lastModifiedBy>
  <cp:revision>2</cp:revision>
  <cp:lastPrinted>2015-07-15T18:27:00Z</cp:lastPrinted>
  <dcterms:created xsi:type="dcterms:W3CDTF">2017-06-04T19:53:00Z</dcterms:created>
  <dcterms:modified xsi:type="dcterms:W3CDTF">2017-06-04T19:53:00Z</dcterms:modified>
</cp:coreProperties>
</file>